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4AD" w:rsidRDefault="003574AD" w:rsidP="003574A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r>
        <w:rPr>
          <w:rFonts w:ascii="Times New Roman" w:hAnsi="Times New Roman"/>
          <w:b/>
          <w:sz w:val="32"/>
          <w:szCs w:val="32"/>
        </w:rPr>
        <w:t>ПОЯСНИТЕЛЬНАЯ ЗАПИСКА</w:t>
      </w:r>
    </w:p>
    <w:p w:rsidR="003574AD" w:rsidRDefault="003574AD" w:rsidP="003574A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3574AD" w:rsidRDefault="003574AD" w:rsidP="003574AD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</w:rPr>
        <w:t>П</w:t>
      </w:r>
      <w:r>
        <w:rPr>
          <w:rFonts w:ascii="Times New Roman" w:hAnsi="Times New Roman"/>
          <w:sz w:val="32"/>
          <w:szCs w:val="32"/>
          <w:lang w:val="kk-KZ"/>
        </w:rPr>
        <w:t xml:space="preserve">римерное календарно-тематическое планирование по </w:t>
      </w:r>
      <w:r w:rsidRPr="00E03339">
        <w:rPr>
          <w:rFonts w:ascii="Times New Roman" w:hAnsi="Times New Roman"/>
          <w:b/>
          <w:sz w:val="32"/>
          <w:szCs w:val="32"/>
          <w:lang w:val="kk-KZ"/>
        </w:rPr>
        <w:t>Истории</w:t>
      </w:r>
      <w:r w:rsidRPr="003574AD">
        <w:rPr>
          <w:rFonts w:ascii="Times New Roman" w:hAnsi="Times New Roman"/>
          <w:b/>
          <w:sz w:val="32"/>
          <w:szCs w:val="32"/>
          <w:lang w:val="kk-KZ"/>
        </w:rPr>
        <w:t xml:space="preserve"> Казахстана</w:t>
      </w:r>
      <w:r>
        <w:rPr>
          <w:rFonts w:ascii="Times New Roman" w:hAnsi="Times New Roman"/>
          <w:sz w:val="32"/>
          <w:szCs w:val="32"/>
          <w:lang w:val="kk-KZ"/>
        </w:rPr>
        <w:t xml:space="preserve"> </w:t>
      </w:r>
      <w:r>
        <w:rPr>
          <w:rFonts w:ascii="Times New Roman" w:hAnsi="Times New Roman"/>
          <w:sz w:val="32"/>
          <w:szCs w:val="32"/>
          <w:lang w:val="kk-KZ"/>
        </w:rPr>
        <w:t xml:space="preserve">предназначено для работы в </w:t>
      </w:r>
      <w:r w:rsidRPr="00E03339">
        <w:rPr>
          <w:rFonts w:ascii="Times New Roman" w:hAnsi="Times New Roman"/>
          <w:b/>
          <w:sz w:val="32"/>
          <w:szCs w:val="32"/>
          <w:lang w:val="kk-KZ"/>
        </w:rPr>
        <w:t>5 классах</w:t>
      </w:r>
      <w:r>
        <w:rPr>
          <w:rFonts w:ascii="Times New Roman" w:hAnsi="Times New Roman"/>
          <w:sz w:val="32"/>
          <w:szCs w:val="32"/>
          <w:lang w:val="kk-KZ"/>
        </w:rPr>
        <w:t xml:space="preserve"> в рамках обновленного содержания образования.</w:t>
      </w:r>
    </w:p>
    <w:p w:rsidR="003574AD" w:rsidRDefault="003574AD" w:rsidP="003574AD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Календарно-тематическое планирование составлено в соответствии с Постановлением Правительства Республики Казахстан от 13 мая 2016 года № 292 О внесении изменений и дополнений в постановление Правительства Республики Казахстан от 23 августа 2012 года № 1080 "Об утверждении государственных общеобязательных стандартов образования соответствующих уровней образования" и Приказом Министра образования и науки Республики Казахстан от 23 ноября 2016 года № 668 О внесении дополнений в приказ Министра образования и науки Республики Казахстан от 3 апреля 2013 года № 115 "Об утверждении типовых учебных программ по общеобразовательным предметам, курсам по выбору и факультативам для общеобразовательных организаций".</w:t>
      </w:r>
    </w:p>
    <w:p w:rsidR="003574AD" w:rsidRDefault="003574AD" w:rsidP="003574AD">
      <w:pPr>
        <w:spacing w:after="0" w:line="240" w:lineRule="auto"/>
        <w:ind w:left="284" w:right="-172" w:firstLine="567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32"/>
          <w:szCs w:val="32"/>
          <w:lang w:val="kk-KZ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В рамках обновления содержания среднего образования предлагается новая структура (т.е., распределение изучения исторических периодов по классам) содержания учебных предметов «История Казахстана» и «Всемирная история»:</w:t>
      </w:r>
    </w:p>
    <w:p w:rsidR="003574AD" w:rsidRPr="003574AD" w:rsidRDefault="003574AD" w:rsidP="003574AD">
      <w:pPr>
        <w:pStyle w:val="a7"/>
        <w:numPr>
          <w:ilvl w:val="0"/>
          <w:numId w:val="3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ru-RU"/>
        </w:rPr>
      </w:pPr>
      <w:r w:rsidRPr="003574AD">
        <w:rPr>
          <w:rFonts w:ascii="Times New Roman" w:hAnsi="Times New Roman"/>
          <w:sz w:val="32"/>
          <w:szCs w:val="32"/>
          <w:lang w:val="ru-RU"/>
        </w:rPr>
        <w:t xml:space="preserve">5 класс – эпоха древности (более 2 млн. лет – </w:t>
      </w:r>
      <w:r>
        <w:rPr>
          <w:rFonts w:ascii="Times New Roman" w:hAnsi="Times New Roman"/>
          <w:sz w:val="32"/>
          <w:szCs w:val="32"/>
        </w:rPr>
        <w:t>V</w:t>
      </w:r>
      <w:r w:rsidRPr="003574AD">
        <w:rPr>
          <w:rFonts w:ascii="Times New Roman" w:hAnsi="Times New Roman"/>
          <w:sz w:val="32"/>
          <w:szCs w:val="32"/>
          <w:lang w:val="ru-RU"/>
        </w:rPr>
        <w:t xml:space="preserve"> век);</w:t>
      </w:r>
    </w:p>
    <w:p w:rsidR="003574AD" w:rsidRPr="003574AD" w:rsidRDefault="003574AD" w:rsidP="003574AD">
      <w:pPr>
        <w:pStyle w:val="a7"/>
        <w:numPr>
          <w:ilvl w:val="0"/>
          <w:numId w:val="3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ru-RU"/>
        </w:rPr>
      </w:pPr>
      <w:r w:rsidRPr="003574AD">
        <w:rPr>
          <w:rFonts w:ascii="Times New Roman" w:hAnsi="Times New Roman"/>
          <w:sz w:val="32"/>
          <w:szCs w:val="32"/>
          <w:lang w:val="ru-RU"/>
        </w:rPr>
        <w:t>6 класс – эпоха средневековья (</w:t>
      </w:r>
      <w:r>
        <w:rPr>
          <w:rFonts w:ascii="Times New Roman" w:hAnsi="Times New Roman"/>
          <w:sz w:val="32"/>
          <w:szCs w:val="32"/>
        </w:rPr>
        <w:t>V</w:t>
      </w:r>
      <w:r w:rsidRPr="003574AD">
        <w:rPr>
          <w:rFonts w:ascii="Times New Roman" w:hAnsi="Times New Roman"/>
          <w:sz w:val="32"/>
          <w:szCs w:val="32"/>
          <w:lang w:val="ru-RU"/>
        </w:rPr>
        <w:t xml:space="preserve"> – </w:t>
      </w:r>
      <w:r>
        <w:rPr>
          <w:rFonts w:ascii="Times New Roman" w:hAnsi="Times New Roman"/>
          <w:sz w:val="32"/>
          <w:szCs w:val="32"/>
        </w:rPr>
        <w:t>XVII</w:t>
      </w:r>
      <w:r w:rsidRPr="003574AD">
        <w:rPr>
          <w:rFonts w:ascii="Times New Roman" w:hAnsi="Times New Roman"/>
          <w:sz w:val="32"/>
          <w:szCs w:val="32"/>
          <w:lang w:val="ru-RU"/>
        </w:rPr>
        <w:t xml:space="preserve"> века);</w:t>
      </w:r>
    </w:p>
    <w:p w:rsidR="003574AD" w:rsidRPr="003574AD" w:rsidRDefault="003574AD" w:rsidP="003574AD">
      <w:pPr>
        <w:pStyle w:val="a7"/>
        <w:numPr>
          <w:ilvl w:val="0"/>
          <w:numId w:val="3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ru-RU"/>
        </w:rPr>
      </w:pPr>
      <w:r w:rsidRPr="003574AD">
        <w:rPr>
          <w:rFonts w:ascii="Times New Roman" w:hAnsi="Times New Roman"/>
          <w:sz w:val="32"/>
          <w:szCs w:val="32"/>
          <w:lang w:val="ru-RU"/>
        </w:rPr>
        <w:t>7 класс – новое время (</w:t>
      </w:r>
      <w:r>
        <w:rPr>
          <w:rFonts w:ascii="Times New Roman" w:hAnsi="Times New Roman"/>
          <w:sz w:val="32"/>
          <w:szCs w:val="32"/>
        </w:rPr>
        <w:t>XVIII</w:t>
      </w:r>
      <w:r w:rsidRPr="003574AD">
        <w:rPr>
          <w:rFonts w:ascii="Times New Roman" w:hAnsi="Times New Roman"/>
          <w:sz w:val="32"/>
          <w:szCs w:val="32"/>
          <w:lang w:val="ru-RU"/>
        </w:rPr>
        <w:t xml:space="preserve"> -</w:t>
      </w:r>
      <w:r>
        <w:rPr>
          <w:rFonts w:ascii="Times New Roman" w:hAnsi="Times New Roman"/>
          <w:sz w:val="32"/>
          <w:szCs w:val="32"/>
        </w:rPr>
        <w:t>XIX</w:t>
      </w:r>
      <w:r w:rsidRPr="003574AD">
        <w:rPr>
          <w:rFonts w:ascii="Times New Roman" w:hAnsi="Times New Roman"/>
          <w:sz w:val="32"/>
          <w:szCs w:val="32"/>
          <w:lang w:val="ru-RU"/>
        </w:rPr>
        <w:t xml:space="preserve"> века);</w:t>
      </w:r>
    </w:p>
    <w:p w:rsidR="003574AD" w:rsidRPr="003574AD" w:rsidRDefault="003574AD" w:rsidP="003574AD">
      <w:pPr>
        <w:pStyle w:val="a7"/>
        <w:numPr>
          <w:ilvl w:val="0"/>
          <w:numId w:val="3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ru-RU"/>
        </w:rPr>
      </w:pPr>
      <w:r w:rsidRPr="003574AD">
        <w:rPr>
          <w:rFonts w:ascii="Times New Roman" w:hAnsi="Times New Roman"/>
          <w:sz w:val="32"/>
          <w:szCs w:val="32"/>
          <w:lang w:val="ru-RU"/>
        </w:rPr>
        <w:t xml:space="preserve">8 класс – новейшее время (1-я половина </w:t>
      </w:r>
      <w:r>
        <w:rPr>
          <w:rFonts w:ascii="Times New Roman" w:hAnsi="Times New Roman"/>
          <w:sz w:val="32"/>
          <w:szCs w:val="32"/>
        </w:rPr>
        <w:t>XX</w:t>
      </w:r>
      <w:r w:rsidRPr="003574AD">
        <w:rPr>
          <w:rFonts w:ascii="Times New Roman" w:hAnsi="Times New Roman"/>
          <w:sz w:val="32"/>
          <w:szCs w:val="32"/>
          <w:lang w:val="ru-RU"/>
        </w:rPr>
        <w:t xml:space="preserve"> века);</w:t>
      </w:r>
    </w:p>
    <w:p w:rsidR="003574AD" w:rsidRPr="003574AD" w:rsidRDefault="003574AD" w:rsidP="003574AD">
      <w:pPr>
        <w:pStyle w:val="a7"/>
        <w:numPr>
          <w:ilvl w:val="0"/>
          <w:numId w:val="3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ru-RU"/>
        </w:rPr>
      </w:pPr>
      <w:r w:rsidRPr="003574AD">
        <w:rPr>
          <w:rFonts w:ascii="Times New Roman" w:hAnsi="Times New Roman"/>
          <w:sz w:val="32"/>
          <w:szCs w:val="32"/>
          <w:lang w:val="ru-RU"/>
        </w:rPr>
        <w:t xml:space="preserve">9 класс – новейшее время (2-я половина </w:t>
      </w:r>
      <w:r>
        <w:rPr>
          <w:rFonts w:ascii="Times New Roman" w:hAnsi="Times New Roman"/>
          <w:sz w:val="32"/>
          <w:szCs w:val="32"/>
        </w:rPr>
        <w:t>XX</w:t>
      </w:r>
      <w:r w:rsidRPr="003574AD">
        <w:rPr>
          <w:rFonts w:ascii="Times New Roman" w:hAnsi="Times New Roman"/>
          <w:sz w:val="32"/>
          <w:szCs w:val="32"/>
          <w:lang w:val="ru-RU"/>
        </w:rPr>
        <w:t xml:space="preserve"> века - </w:t>
      </w:r>
      <w:r>
        <w:rPr>
          <w:rFonts w:ascii="Times New Roman" w:hAnsi="Times New Roman"/>
          <w:sz w:val="32"/>
          <w:szCs w:val="32"/>
        </w:rPr>
        <w:t>XXI</w:t>
      </w:r>
      <w:r w:rsidRPr="003574AD">
        <w:rPr>
          <w:rFonts w:ascii="Times New Roman" w:hAnsi="Times New Roman"/>
          <w:sz w:val="32"/>
          <w:szCs w:val="32"/>
          <w:lang w:val="ru-RU"/>
        </w:rPr>
        <w:t xml:space="preserve"> век).</w:t>
      </w:r>
    </w:p>
    <w:p w:rsidR="003574AD" w:rsidRDefault="003574AD" w:rsidP="003574AD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b/>
          <w:sz w:val="32"/>
          <w:szCs w:val="32"/>
        </w:rPr>
        <w:t>В процессе внедрения в 2017-2018 учебном году</w:t>
      </w:r>
      <w:r>
        <w:rPr>
          <w:rFonts w:ascii="Times New Roman" w:hAnsi="Times New Roman"/>
          <w:sz w:val="32"/>
          <w:szCs w:val="32"/>
        </w:rPr>
        <w:t xml:space="preserve"> обновленных учебных программ по историческим дисциплинам одновременно в 5-х классах будет иметь место несовпадение в содержании действующих и обновленных учебных программ по истории в части соблюдения хронологической периодизации.</w:t>
      </w:r>
    </w:p>
    <w:p w:rsidR="003574AD" w:rsidRDefault="003574AD" w:rsidP="003574AD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 xml:space="preserve">В целях сохранения преемственности содержания на время поэтапного внедрения обновленного содержания в дальнейшем: </w:t>
      </w:r>
    </w:p>
    <w:p w:rsidR="003574AD" w:rsidRDefault="003574AD" w:rsidP="003574AD">
      <w:pPr>
        <w:pStyle w:val="a7"/>
        <w:numPr>
          <w:ilvl w:val="0"/>
          <w:numId w:val="4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lastRenderedPageBreak/>
        <w:t xml:space="preserve">в 7 классе будет внедряться новая программа 6 класса (Средние века), что позволит сохранить преемственность в изучении исторических периодов; </w:t>
      </w:r>
    </w:p>
    <w:p w:rsidR="003574AD" w:rsidRDefault="003574AD" w:rsidP="003574AD">
      <w:pPr>
        <w:pStyle w:val="a7"/>
        <w:numPr>
          <w:ilvl w:val="0"/>
          <w:numId w:val="4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в 8 классе будет внедряться новая программа 7 класса (Новое время), что также позволит сохранить последовательность в изучении тем;</w:t>
      </w:r>
    </w:p>
    <w:p w:rsidR="003574AD" w:rsidRDefault="003574AD" w:rsidP="003574AD">
      <w:pPr>
        <w:pStyle w:val="a7"/>
        <w:numPr>
          <w:ilvl w:val="0"/>
          <w:numId w:val="4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в 9 классе будет внедряться переходная программа, включающая в себя содержание 8-9 классов (Новейшее время);</w:t>
      </w:r>
    </w:p>
    <w:p w:rsidR="003574AD" w:rsidRDefault="003574AD" w:rsidP="003574AD">
      <w:pPr>
        <w:pStyle w:val="a7"/>
        <w:numPr>
          <w:ilvl w:val="0"/>
          <w:numId w:val="4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 xml:space="preserve"> во всех общеобразовательных школах переходная программа для 9 класса будет использоваться в течение двух учебных годов.</w:t>
      </w:r>
    </w:p>
    <w:p w:rsidR="003574AD" w:rsidRDefault="003574AD" w:rsidP="003574AD">
      <w:pPr>
        <w:spacing w:after="0" w:line="240" w:lineRule="auto"/>
        <w:ind w:left="284" w:right="-172" w:firstLine="567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Объем учебной нагрузки по учебному предмету «История Казахстана» составляет:</w:t>
      </w:r>
    </w:p>
    <w:p w:rsidR="003574AD" w:rsidRPr="009D75EA" w:rsidRDefault="003574AD" w:rsidP="003574AD">
      <w:pPr>
        <w:pStyle w:val="a7"/>
        <w:numPr>
          <w:ilvl w:val="0"/>
          <w:numId w:val="5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ru-RU"/>
        </w:rPr>
      </w:pPr>
      <w:r w:rsidRPr="009D75EA">
        <w:rPr>
          <w:rFonts w:ascii="Times New Roman" w:hAnsi="Times New Roman"/>
          <w:sz w:val="32"/>
          <w:szCs w:val="32"/>
          <w:lang w:val="ru-RU"/>
        </w:rPr>
        <w:t>в 5-м классе по 2 часа в неделю, в учебном году – 68 часов;</w:t>
      </w:r>
    </w:p>
    <w:p w:rsidR="003574AD" w:rsidRDefault="003574AD" w:rsidP="003574AD">
      <w:pPr>
        <w:spacing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b/>
          <w:sz w:val="32"/>
          <w:szCs w:val="32"/>
        </w:rPr>
        <w:t>Рекомендуемый учебник к использованию:</w:t>
      </w:r>
      <w:r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История Казахстана, авторы</w:t>
      </w:r>
      <w:r>
        <w:rPr>
          <w:rFonts w:ascii="Times New Roman" w:hAnsi="Times New Roman"/>
          <w:sz w:val="32"/>
          <w:szCs w:val="32"/>
          <w:lang w:val="kk-KZ"/>
        </w:rPr>
        <w:t xml:space="preserve">: </w:t>
      </w:r>
      <w:proofErr w:type="spellStart"/>
      <w:r w:rsidRPr="003574AD">
        <w:rPr>
          <w:rFonts w:ascii="Times New Roman" w:hAnsi="Times New Roman"/>
          <w:sz w:val="32"/>
          <w:szCs w:val="32"/>
        </w:rPr>
        <w:t>Кумеков</w:t>
      </w:r>
      <w:proofErr w:type="spellEnd"/>
      <w:r w:rsidRPr="003574AD">
        <w:rPr>
          <w:rFonts w:ascii="Times New Roman" w:hAnsi="Times New Roman"/>
          <w:sz w:val="32"/>
          <w:szCs w:val="32"/>
        </w:rPr>
        <w:t xml:space="preserve"> Б., </w:t>
      </w:r>
      <w:proofErr w:type="spellStart"/>
      <w:r w:rsidRPr="003574AD">
        <w:rPr>
          <w:rFonts w:ascii="Times New Roman" w:hAnsi="Times New Roman"/>
          <w:sz w:val="32"/>
          <w:szCs w:val="32"/>
        </w:rPr>
        <w:t>Жумаганбетов</w:t>
      </w:r>
      <w:proofErr w:type="spellEnd"/>
      <w:r w:rsidRPr="003574AD">
        <w:rPr>
          <w:rFonts w:ascii="Times New Roman" w:hAnsi="Times New Roman"/>
          <w:sz w:val="32"/>
          <w:szCs w:val="32"/>
        </w:rPr>
        <w:t xml:space="preserve"> Т., </w:t>
      </w:r>
      <w:proofErr w:type="spellStart"/>
      <w:r w:rsidRPr="003574AD">
        <w:rPr>
          <w:rFonts w:ascii="Times New Roman" w:hAnsi="Times New Roman"/>
          <w:sz w:val="32"/>
          <w:szCs w:val="32"/>
        </w:rPr>
        <w:t>Игликова</w:t>
      </w:r>
      <w:proofErr w:type="spellEnd"/>
      <w:r w:rsidRPr="003574AD">
        <w:rPr>
          <w:rFonts w:ascii="Times New Roman" w:hAnsi="Times New Roman"/>
          <w:sz w:val="32"/>
          <w:szCs w:val="32"/>
        </w:rPr>
        <w:t xml:space="preserve"> К.</w:t>
      </w:r>
      <w:r>
        <w:rPr>
          <w:rFonts w:ascii="Times New Roman" w:hAnsi="Times New Roman"/>
          <w:sz w:val="32"/>
          <w:szCs w:val="32"/>
          <w:lang w:val="kk-KZ"/>
        </w:rPr>
        <w:t>, И</w:t>
      </w:r>
      <w:proofErr w:type="spellStart"/>
      <w:r>
        <w:rPr>
          <w:rFonts w:ascii="Times New Roman" w:hAnsi="Times New Roman"/>
          <w:sz w:val="32"/>
          <w:szCs w:val="32"/>
        </w:rPr>
        <w:t>здательство</w:t>
      </w:r>
      <w:proofErr w:type="spellEnd"/>
      <w:r>
        <w:rPr>
          <w:rFonts w:ascii="Times New Roman" w:hAnsi="Times New Roman"/>
          <w:sz w:val="32"/>
          <w:szCs w:val="32"/>
        </w:rPr>
        <w:t xml:space="preserve"> «</w:t>
      </w:r>
      <w:proofErr w:type="spellStart"/>
      <w:r>
        <w:rPr>
          <w:rFonts w:ascii="Times New Roman" w:hAnsi="Times New Roman"/>
          <w:sz w:val="32"/>
          <w:szCs w:val="32"/>
        </w:rPr>
        <w:t>Атамұра</w:t>
      </w:r>
      <w:proofErr w:type="spellEnd"/>
      <w:r>
        <w:rPr>
          <w:rFonts w:ascii="Times New Roman" w:hAnsi="Times New Roman"/>
          <w:sz w:val="32"/>
          <w:szCs w:val="32"/>
        </w:rPr>
        <w:t>»</w:t>
      </w:r>
      <w:r>
        <w:rPr>
          <w:rFonts w:ascii="Times New Roman" w:hAnsi="Times New Roman"/>
          <w:sz w:val="32"/>
          <w:szCs w:val="32"/>
          <w:lang w:val="kk-KZ"/>
        </w:rPr>
        <w:t xml:space="preserve"> </w:t>
      </w:r>
      <w:r>
        <w:rPr>
          <w:rFonts w:ascii="Times New Roman" w:hAnsi="Times New Roman"/>
          <w:sz w:val="32"/>
          <w:szCs w:val="32"/>
        </w:rPr>
        <w:t>2017</w:t>
      </w:r>
      <w:r>
        <w:rPr>
          <w:rFonts w:ascii="Times New Roman" w:hAnsi="Times New Roman"/>
          <w:sz w:val="32"/>
          <w:szCs w:val="32"/>
          <w:lang w:val="kk-KZ"/>
        </w:rPr>
        <w:t xml:space="preserve"> </w:t>
      </w:r>
      <w:r>
        <w:rPr>
          <w:rFonts w:ascii="Times New Roman" w:hAnsi="Times New Roman"/>
          <w:sz w:val="32"/>
          <w:szCs w:val="32"/>
        </w:rPr>
        <w:t>г</w:t>
      </w:r>
      <w:r>
        <w:rPr>
          <w:rFonts w:ascii="Times New Roman" w:hAnsi="Times New Roman"/>
          <w:sz w:val="32"/>
          <w:szCs w:val="32"/>
          <w:lang w:val="kk-KZ"/>
        </w:rPr>
        <w:t>.</w:t>
      </w:r>
    </w:p>
    <w:p w:rsidR="003574AD" w:rsidRDefault="003574AD" w:rsidP="003574AD">
      <w:pPr>
        <w:spacing w:line="240" w:lineRule="auto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br w:type="page"/>
      </w:r>
    </w:p>
    <w:bookmarkEnd w:id="0"/>
    <w:p w:rsidR="003574AD" w:rsidRDefault="003574AD" w:rsidP="003574AD">
      <w:pPr>
        <w:ind w:firstLine="709"/>
        <w:jc w:val="both"/>
      </w:pPr>
    </w:p>
    <w:p w:rsidR="00852D1A" w:rsidRDefault="00852D1A" w:rsidP="00852D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077A3">
        <w:rPr>
          <w:rFonts w:ascii="Times New Roman" w:hAnsi="Times New Roman"/>
          <w:b/>
          <w:sz w:val="24"/>
          <w:szCs w:val="24"/>
        </w:rPr>
        <w:t>Календарно-тематическое планирование по предмету «</w:t>
      </w:r>
      <w:r w:rsidRPr="009077A3">
        <w:rPr>
          <w:rFonts w:ascii="Times New Roman" w:hAnsi="Times New Roman"/>
          <w:b/>
          <w:sz w:val="24"/>
          <w:szCs w:val="24"/>
          <w:lang w:val="kk-KZ"/>
        </w:rPr>
        <w:t>история Казахстана</w:t>
      </w:r>
      <w:r w:rsidRPr="009077A3">
        <w:rPr>
          <w:rFonts w:ascii="Times New Roman" w:hAnsi="Times New Roman"/>
          <w:b/>
          <w:sz w:val="24"/>
          <w:szCs w:val="24"/>
        </w:rPr>
        <w:t xml:space="preserve">» для </w:t>
      </w:r>
      <w:r>
        <w:rPr>
          <w:rFonts w:ascii="Times New Roman" w:hAnsi="Times New Roman"/>
          <w:b/>
          <w:sz w:val="24"/>
          <w:szCs w:val="24"/>
          <w:lang w:val="kk-KZ"/>
        </w:rPr>
        <w:t>5</w:t>
      </w:r>
      <w:r w:rsidR="009B15F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9077A3">
        <w:rPr>
          <w:rFonts w:ascii="Times New Roman" w:hAnsi="Times New Roman"/>
          <w:b/>
          <w:sz w:val="24"/>
          <w:szCs w:val="24"/>
        </w:rPr>
        <w:t>класс</w:t>
      </w:r>
      <w:r w:rsidR="009B15F3">
        <w:rPr>
          <w:rFonts w:ascii="Times New Roman" w:hAnsi="Times New Roman"/>
          <w:b/>
          <w:sz w:val="24"/>
          <w:szCs w:val="24"/>
        </w:rPr>
        <w:t>а</w:t>
      </w:r>
    </w:p>
    <w:p w:rsidR="00852D1A" w:rsidRPr="009077A3" w:rsidRDefault="00852D1A" w:rsidP="00852D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10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42"/>
        <w:gridCol w:w="4677"/>
        <w:gridCol w:w="994"/>
        <w:gridCol w:w="991"/>
        <w:gridCol w:w="4112"/>
        <w:gridCol w:w="1779"/>
      </w:tblGrid>
      <w:tr w:rsidR="00852D1A" w:rsidRPr="00BA4319" w:rsidTr="00852D1A">
        <w:trPr>
          <w:trHeight w:val="20"/>
        </w:trPr>
        <w:tc>
          <w:tcPr>
            <w:tcW w:w="798" w:type="pct"/>
          </w:tcPr>
          <w:p w:rsidR="00852D1A" w:rsidRPr="00BA4319" w:rsidRDefault="00852D1A" w:rsidP="00852D1A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31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Разделы</w:t>
            </w:r>
          </w:p>
        </w:tc>
        <w:tc>
          <w:tcPr>
            <w:tcW w:w="1595" w:type="pct"/>
            <w:gridSpan w:val="2"/>
          </w:tcPr>
          <w:p w:rsidR="00852D1A" w:rsidRPr="00BA4319" w:rsidRDefault="00852D1A" w:rsidP="00852D1A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31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Темы</w:t>
            </w:r>
          </w:p>
        </w:tc>
        <w:tc>
          <w:tcPr>
            <w:tcW w:w="329" w:type="pct"/>
          </w:tcPr>
          <w:p w:rsidR="00852D1A" w:rsidRPr="00BA4319" w:rsidRDefault="00852D1A" w:rsidP="00852D1A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319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28" w:type="pct"/>
          </w:tcPr>
          <w:p w:rsidR="00852D1A" w:rsidRPr="00BA4319" w:rsidRDefault="00852D1A" w:rsidP="00852D1A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Даты</w:t>
            </w:r>
          </w:p>
        </w:tc>
        <w:tc>
          <w:tcPr>
            <w:tcW w:w="1361" w:type="pct"/>
          </w:tcPr>
          <w:p w:rsidR="00852D1A" w:rsidRPr="00BA4319" w:rsidRDefault="00852D1A" w:rsidP="00852D1A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319">
              <w:rPr>
                <w:rFonts w:ascii="Times New Roman" w:hAnsi="Times New Roman"/>
                <w:b/>
                <w:sz w:val="24"/>
                <w:szCs w:val="24"/>
              </w:rPr>
              <w:t>Цели обучения</w:t>
            </w:r>
          </w:p>
        </w:tc>
        <w:tc>
          <w:tcPr>
            <w:tcW w:w="589" w:type="pct"/>
          </w:tcPr>
          <w:p w:rsidR="00852D1A" w:rsidRPr="00BA4319" w:rsidRDefault="00852D1A" w:rsidP="00852D1A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852D1A" w:rsidRPr="00BA4319" w:rsidTr="00852D1A">
        <w:trPr>
          <w:trHeight w:val="20"/>
        </w:trPr>
        <w:tc>
          <w:tcPr>
            <w:tcW w:w="5000" w:type="pct"/>
            <w:gridSpan w:val="7"/>
          </w:tcPr>
          <w:p w:rsidR="00852D1A" w:rsidRPr="00BA4319" w:rsidRDefault="00852D1A" w:rsidP="00852D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1-я четверть (16</w:t>
            </w:r>
            <w:r w:rsidRPr="00BA4319">
              <w:rPr>
                <w:rFonts w:ascii="Times New Roman" w:hAnsi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852D1A" w:rsidRPr="00BA4319" w:rsidTr="00852D1A">
        <w:trPr>
          <w:trHeight w:val="20"/>
        </w:trPr>
        <w:tc>
          <w:tcPr>
            <w:tcW w:w="845" w:type="pct"/>
            <w:gridSpan w:val="2"/>
            <w:vMerge w:val="restart"/>
          </w:tcPr>
          <w:p w:rsidR="00852D1A" w:rsidRPr="009A7162" w:rsidRDefault="00852D1A" w:rsidP="00852D1A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MS Minngs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>Раздел.1</w:t>
            </w:r>
            <w:r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. </w:t>
            </w:r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A </w:t>
            </w:r>
          </w:p>
          <w:p w:rsidR="00852D1A" w:rsidRPr="00D26D1B" w:rsidRDefault="00852D1A" w:rsidP="00D26D1B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MS Minngs" w:hAnsi="Times New Roman" w:cs="Times New Roman"/>
                <w:b/>
                <w:sz w:val="24"/>
                <w:szCs w:val="24"/>
              </w:rPr>
            </w:pPr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>Жизнь древних людей на территории Казахстана</w:t>
            </w:r>
            <w:r w:rsidR="00D26D1B">
              <w:rPr>
                <w:rFonts w:ascii="Times New Roman" w:eastAsia="MS Minngs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48" w:type="pct"/>
          </w:tcPr>
          <w:p w:rsidR="00852D1A" w:rsidRPr="008126DE" w:rsidRDefault="00852D1A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6DE">
              <w:rPr>
                <w:rFonts w:ascii="Times New Roman" w:hAnsi="Times New Roman"/>
                <w:sz w:val="24"/>
                <w:szCs w:val="24"/>
              </w:rPr>
              <w:t>Вводный урок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52D1A" w:rsidRPr="00F30A88" w:rsidRDefault="00852D1A" w:rsidP="00852D1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r w:rsidRPr="00F30A88">
              <w:rPr>
                <w:rFonts w:ascii="Times New Roman" w:hAnsi="Times New Roman"/>
                <w:sz w:val="20"/>
                <w:szCs w:val="20"/>
                <w:u w:val="single"/>
              </w:rPr>
              <w:t>Исследовательский вопрос:  Что изучает   история древнего Казахстана?</w:t>
            </w:r>
          </w:p>
        </w:tc>
        <w:tc>
          <w:tcPr>
            <w:tcW w:w="329" w:type="pct"/>
          </w:tcPr>
          <w:p w:rsidR="00852D1A" w:rsidRPr="00BA4319" w:rsidRDefault="00852D1A" w:rsidP="00852D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8" w:type="pct"/>
          </w:tcPr>
          <w:p w:rsidR="00852D1A" w:rsidRPr="00BA4319" w:rsidRDefault="00852D1A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852D1A" w:rsidRPr="00F30A88" w:rsidRDefault="00852D1A" w:rsidP="00852D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0A88">
              <w:rPr>
                <w:rFonts w:ascii="Times New Roman" w:hAnsi="Times New Roman"/>
                <w:sz w:val="20"/>
                <w:szCs w:val="20"/>
              </w:rPr>
              <w:t>Общий обзор древней истории Казахстана.</w:t>
            </w:r>
          </w:p>
        </w:tc>
        <w:tc>
          <w:tcPr>
            <w:tcW w:w="589" w:type="pct"/>
          </w:tcPr>
          <w:p w:rsidR="00852D1A" w:rsidRPr="00BA4319" w:rsidRDefault="00852D1A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2D1A" w:rsidRPr="00BA4319" w:rsidTr="00852D1A">
        <w:trPr>
          <w:trHeight w:val="273"/>
        </w:trPr>
        <w:tc>
          <w:tcPr>
            <w:tcW w:w="845" w:type="pct"/>
            <w:gridSpan w:val="2"/>
            <w:vMerge/>
          </w:tcPr>
          <w:p w:rsidR="00852D1A" w:rsidRPr="00163BEE" w:rsidRDefault="00852D1A" w:rsidP="00852D1A">
            <w:pPr>
              <w:tabs>
                <w:tab w:val="left" w:pos="426"/>
              </w:tabs>
              <w:spacing w:after="0" w:line="240" w:lineRule="auto"/>
              <w:ind w:firstLineChars="201" w:firstLine="48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852D1A" w:rsidRPr="009A7162" w:rsidRDefault="00852D1A" w:rsidP="00852D1A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Жизнь древнейших людей</w:t>
            </w:r>
          </w:p>
          <w:p w:rsidR="00852D1A" w:rsidRPr="00F30A88" w:rsidRDefault="00852D1A" w:rsidP="00852D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Исследовательский вопрос: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 Как жили древнейшие люди?</w:t>
            </w:r>
          </w:p>
        </w:tc>
        <w:tc>
          <w:tcPr>
            <w:tcW w:w="329" w:type="pct"/>
          </w:tcPr>
          <w:p w:rsidR="00852D1A" w:rsidRPr="00BA4319" w:rsidRDefault="00852D1A" w:rsidP="00852D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2</w:t>
            </w:r>
          </w:p>
        </w:tc>
        <w:tc>
          <w:tcPr>
            <w:tcW w:w="328" w:type="pct"/>
          </w:tcPr>
          <w:p w:rsidR="00852D1A" w:rsidRPr="00BA4319" w:rsidRDefault="00852D1A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852D1A" w:rsidRPr="009A7162" w:rsidRDefault="00852D1A" w:rsidP="00852D1A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5.1.1.1 – 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антропологические признаки первобытных людей;  </w:t>
            </w:r>
          </w:p>
          <w:p w:rsidR="00852D1A" w:rsidRPr="009A7162" w:rsidRDefault="00852D1A" w:rsidP="00852D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5.1.2.1 – демонстрировать жизнь и быт первобытных людей в творческой форме</w:t>
            </w:r>
          </w:p>
        </w:tc>
        <w:tc>
          <w:tcPr>
            <w:tcW w:w="589" w:type="pct"/>
          </w:tcPr>
          <w:p w:rsidR="00852D1A" w:rsidRPr="00BA4319" w:rsidRDefault="00852D1A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2D1A" w:rsidRPr="00BA4319" w:rsidTr="00852D1A">
        <w:trPr>
          <w:trHeight w:val="273"/>
        </w:trPr>
        <w:tc>
          <w:tcPr>
            <w:tcW w:w="845" w:type="pct"/>
            <w:gridSpan w:val="2"/>
            <w:vMerge/>
          </w:tcPr>
          <w:p w:rsidR="00852D1A" w:rsidRPr="00163BEE" w:rsidRDefault="00852D1A" w:rsidP="00852D1A">
            <w:pPr>
              <w:tabs>
                <w:tab w:val="left" w:pos="426"/>
              </w:tabs>
              <w:spacing w:after="0" w:line="240" w:lineRule="auto"/>
              <w:ind w:firstLineChars="201" w:firstLine="48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852D1A" w:rsidRPr="009A7162" w:rsidRDefault="00852D1A" w:rsidP="00852D1A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Стоянки эпохи камня на территории Казахстана</w:t>
            </w:r>
          </w:p>
          <w:p w:rsidR="00852D1A" w:rsidRPr="009A7162" w:rsidRDefault="00852D1A" w:rsidP="00852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Исследовательский вопрос: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 Какие находки эпохи камня были обнаружены археологами на территории Казахстана?</w:t>
            </w:r>
          </w:p>
        </w:tc>
        <w:tc>
          <w:tcPr>
            <w:tcW w:w="329" w:type="pct"/>
          </w:tcPr>
          <w:p w:rsidR="00852D1A" w:rsidRPr="00346795" w:rsidRDefault="00852D1A" w:rsidP="00852D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28" w:type="pct"/>
          </w:tcPr>
          <w:p w:rsidR="00852D1A" w:rsidRPr="00BA4319" w:rsidRDefault="00852D1A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852D1A" w:rsidRPr="009A7162" w:rsidRDefault="00852D1A" w:rsidP="00852D1A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5.2.3.1 – знать археологические открытия казахстанских ученых;</w:t>
            </w:r>
          </w:p>
          <w:p w:rsidR="00852D1A" w:rsidRPr="009A7162" w:rsidRDefault="00852D1A" w:rsidP="00852D1A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5.2.2.1 – описывать археологические памятники;  </w:t>
            </w:r>
          </w:p>
          <w:p w:rsidR="00852D1A" w:rsidRPr="009A7162" w:rsidRDefault="00852D1A" w:rsidP="00852D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5.4.2.1 – описывать орудия труда и </w:t>
            </w:r>
            <w:r w:rsidRPr="009A7162" w:rsidDel="00915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виды оружия</w:t>
            </w:r>
          </w:p>
        </w:tc>
        <w:tc>
          <w:tcPr>
            <w:tcW w:w="589" w:type="pct"/>
          </w:tcPr>
          <w:p w:rsidR="00852D1A" w:rsidRPr="007D6474" w:rsidRDefault="00852D1A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2D1A" w:rsidRPr="00BA4319" w:rsidTr="00852D1A">
        <w:trPr>
          <w:trHeight w:val="273"/>
        </w:trPr>
        <w:tc>
          <w:tcPr>
            <w:tcW w:w="845" w:type="pct"/>
            <w:gridSpan w:val="2"/>
            <w:vMerge/>
          </w:tcPr>
          <w:p w:rsidR="00852D1A" w:rsidRPr="00163BEE" w:rsidRDefault="00852D1A" w:rsidP="00852D1A">
            <w:pPr>
              <w:tabs>
                <w:tab w:val="left" w:pos="426"/>
              </w:tabs>
              <w:spacing w:after="0" w:line="240" w:lineRule="auto"/>
              <w:ind w:firstLineChars="201" w:firstLine="48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852D1A" w:rsidRPr="009A7162" w:rsidRDefault="00852D1A" w:rsidP="00852D1A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Изменения в хозяйстве и  совершенствование орудий труда</w:t>
            </w:r>
          </w:p>
          <w:p w:rsidR="00852D1A" w:rsidRPr="009A7162" w:rsidRDefault="00852D1A" w:rsidP="00852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Исследовательский вопрос: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 Как изменилась жизнь первобытных людей в эпоху мезолита и неолита?</w:t>
            </w:r>
          </w:p>
        </w:tc>
        <w:tc>
          <w:tcPr>
            <w:tcW w:w="329" w:type="pct"/>
          </w:tcPr>
          <w:p w:rsidR="00852D1A" w:rsidRDefault="00852D1A" w:rsidP="00852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pct"/>
          </w:tcPr>
          <w:p w:rsidR="00852D1A" w:rsidRPr="009A7162" w:rsidRDefault="00852D1A" w:rsidP="00852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852D1A" w:rsidRPr="009A7162" w:rsidRDefault="00852D1A" w:rsidP="00852D1A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5.4.1.1 – описывать занятия древнего человека</w:t>
            </w:r>
          </w:p>
          <w:p w:rsidR="00852D1A" w:rsidRPr="009A7162" w:rsidRDefault="00852D1A" w:rsidP="00852D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5.4.2.1 – описывать орудия труда и </w:t>
            </w:r>
            <w:r w:rsidRPr="009A7162" w:rsidDel="00915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виды оружия</w:t>
            </w:r>
          </w:p>
        </w:tc>
        <w:tc>
          <w:tcPr>
            <w:tcW w:w="589" w:type="pct"/>
          </w:tcPr>
          <w:p w:rsidR="00852D1A" w:rsidRPr="007D6474" w:rsidRDefault="00852D1A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2D1A" w:rsidRPr="00BA4319" w:rsidTr="00852D1A">
        <w:trPr>
          <w:trHeight w:val="273"/>
        </w:trPr>
        <w:tc>
          <w:tcPr>
            <w:tcW w:w="845" w:type="pct"/>
            <w:gridSpan w:val="2"/>
            <w:vMerge/>
          </w:tcPr>
          <w:p w:rsidR="00852D1A" w:rsidRPr="00163BEE" w:rsidRDefault="00852D1A" w:rsidP="00852D1A">
            <w:pPr>
              <w:tabs>
                <w:tab w:val="left" w:pos="426"/>
              </w:tabs>
              <w:spacing w:after="0" w:line="240" w:lineRule="auto"/>
              <w:ind w:firstLineChars="201" w:firstLine="48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852D1A" w:rsidRPr="009A7162" w:rsidRDefault="00852D1A" w:rsidP="00852D1A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Ботайская культура</w:t>
            </w:r>
          </w:p>
          <w:p w:rsidR="00852D1A" w:rsidRDefault="00852D1A" w:rsidP="00852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Исследовательский вопрос:</w:t>
            </w:r>
            <w:r w:rsidRPr="009A716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Почему ботайцы считаются первыми людьми, приручившими  лошадей?</w:t>
            </w:r>
          </w:p>
        </w:tc>
        <w:tc>
          <w:tcPr>
            <w:tcW w:w="329" w:type="pct"/>
          </w:tcPr>
          <w:p w:rsidR="00852D1A" w:rsidRDefault="00852D1A" w:rsidP="00852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852D1A" w:rsidRPr="009A7162" w:rsidRDefault="00852D1A" w:rsidP="00852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852D1A" w:rsidRPr="009A7162" w:rsidRDefault="00852D1A" w:rsidP="00852D1A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5.4.2.2 – объяснять  влияние развития металлургии на различные сферы хозяйства</w:t>
            </w:r>
          </w:p>
        </w:tc>
        <w:tc>
          <w:tcPr>
            <w:tcW w:w="589" w:type="pct"/>
          </w:tcPr>
          <w:p w:rsidR="00852D1A" w:rsidRPr="007D6474" w:rsidRDefault="00852D1A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2D1A" w:rsidRPr="00BA4319" w:rsidTr="00852D1A">
        <w:trPr>
          <w:trHeight w:val="415"/>
        </w:trPr>
        <w:tc>
          <w:tcPr>
            <w:tcW w:w="845" w:type="pct"/>
            <w:gridSpan w:val="2"/>
            <w:vMerge/>
          </w:tcPr>
          <w:p w:rsidR="00852D1A" w:rsidRPr="00163BEE" w:rsidRDefault="00852D1A" w:rsidP="00852D1A">
            <w:pPr>
              <w:tabs>
                <w:tab w:val="left" w:pos="426"/>
              </w:tabs>
              <w:spacing w:after="0" w:line="240" w:lineRule="auto"/>
              <w:ind w:firstLineChars="201" w:firstLine="48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852D1A" w:rsidRPr="009A7162" w:rsidRDefault="00852D1A" w:rsidP="00852D1A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Зарождение металлургии на территории Казахстана</w:t>
            </w:r>
          </w:p>
          <w:p w:rsidR="00852D1A" w:rsidRPr="009A7162" w:rsidRDefault="00852D1A" w:rsidP="00852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Исследовательский вопрос:</w:t>
            </w:r>
            <w:r w:rsidRPr="009A716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Как использование металла изменило жизнь древних людей на территории Казахстана?</w:t>
            </w:r>
          </w:p>
        </w:tc>
        <w:tc>
          <w:tcPr>
            <w:tcW w:w="329" w:type="pct"/>
          </w:tcPr>
          <w:p w:rsidR="00852D1A" w:rsidRDefault="00852D1A" w:rsidP="00852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pct"/>
          </w:tcPr>
          <w:p w:rsidR="00852D1A" w:rsidRPr="009A7162" w:rsidRDefault="00852D1A" w:rsidP="00852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852D1A" w:rsidRPr="009A7162" w:rsidRDefault="00852D1A" w:rsidP="00852D1A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5.4.2.2 - объяснять  влияние развития металлургии на различные сферы хозяйства;</w:t>
            </w:r>
          </w:p>
          <w:p w:rsidR="00852D1A" w:rsidRPr="009A7162" w:rsidRDefault="00852D1A" w:rsidP="00852D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</w:tcPr>
          <w:p w:rsidR="00852D1A" w:rsidRPr="007D6474" w:rsidRDefault="00852D1A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2D1A" w:rsidRPr="00BA4319" w:rsidTr="00852D1A">
        <w:trPr>
          <w:trHeight w:val="273"/>
        </w:trPr>
        <w:tc>
          <w:tcPr>
            <w:tcW w:w="845" w:type="pct"/>
            <w:gridSpan w:val="2"/>
            <w:vMerge/>
          </w:tcPr>
          <w:p w:rsidR="00852D1A" w:rsidRPr="00163BEE" w:rsidRDefault="00852D1A" w:rsidP="00852D1A">
            <w:pPr>
              <w:tabs>
                <w:tab w:val="left" w:pos="426"/>
              </w:tabs>
              <w:spacing w:after="0" w:line="240" w:lineRule="auto"/>
              <w:ind w:firstLineChars="201" w:firstLine="48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852D1A" w:rsidRPr="009A7162" w:rsidRDefault="00852D1A" w:rsidP="00852D1A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Андроновская</w:t>
            </w:r>
            <w:proofErr w:type="gramEnd"/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 и бегазы-дандыбаевская культуры</w:t>
            </w:r>
          </w:p>
          <w:p w:rsidR="00852D1A" w:rsidRPr="009A7162" w:rsidRDefault="00852D1A" w:rsidP="00852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Исследовательский вопрос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: Каковы особенности памятников эпохи бронзы, найденные на территории Казахстана?</w:t>
            </w:r>
          </w:p>
        </w:tc>
        <w:tc>
          <w:tcPr>
            <w:tcW w:w="329" w:type="pct"/>
          </w:tcPr>
          <w:p w:rsidR="00852D1A" w:rsidRDefault="00852D1A" w:rsidP="00852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pct"/>
          </w:tcPr>
          <w:p w:rsidR="00852D1A" w:rsidRPr="009A7162" w:rsidRDefault="00852D1A" w:rsidP="00852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852D1A" w:rsidRPr="009A7162" w:rsidRDefault="00852D1A" w:rsidP="00852D1A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5.2.2.2 – определять признаки </w:t>
            </w:r>
            <w:proofErr w:type="gramStart"/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андроновской</w:t>
            </w:r>
            <w:proofErr w:type="gramEnd"/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 и бегазы-дандыбаевской культур, опираясь на археологические источники</w:t>
            </w:r>
          </w:p>
          <w:p w:rsidR="00852D1A" w:rsidRPr="009A7162" w:rsidRDefault="00852D1A" w:rsidP="00852D1A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5.2.2.5 – определять вклад А. </w:t>
            </w:r>
            <w:proofErr w:type="spellStart"/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Маргулана</w:t>
            </w:r>
            <w:proofErr w:type="spellEnd"/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 в развитие казахстанской археологии.</w:t>
            </w:r>
          </w:p>
        </w:tc>
        <w:tc>
          <w:tcPr>
            <w:tcW w:w="589" w:type="pct"/>
          </w:tcPr>
          <w:p w:rsidR="00852D1A" w:rsidRPr="007D6474" w:rsidRDefault="00852D1A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2D1A" w:rsidRPr="00BA4319" w:rsidTr="00852D1A">
        <w:trPr>
          <w:trHeight w:val="273"/>
        </w:trPr>
        <w:tc>
          <w:tcPr>
            <w:tcW w:w="845" w:type="pct"/>
            <w:gridSpan w:val="2"/>
            <w:vMerge/>
          </w:tcPr>
          <w:p w:rsidR="00852D1A" w:rsidRPr="00163BEE" w:rsidRDefault="00852D1A" w:rsidP="00852D1A">
            <w:pPr>
              <w:tabs>
                <w:tab w:val="left" w:pos="426"/>
              </w:tabs>
              <w:spacing w:after="0" w:line="240" w:lineRule="auto"/>
              <w:ind w:firstLineChars="201" w:firstLine="48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852D1A" w:rsidRDefault="00852D1A" w:rsidP="00852D1A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Древние наскальные рисунки Казахстана</w:t>
            </w:r>
            <w:r w:rsidR="00D26D1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26D1B" w:rsidRPr="009A7162" w:rsidRDefault="00D26D1B" w:rsidP="00852D1A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Путешествие в жизнь древних людей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2D1A" w:rsidRPr="009A7162" w:rsidRDefault="00852D1A" w:rsidP="00852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Исследовательский вопрос: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 Как наскальные рисунки отражают мировоззрение древних людей?</w:t>
            </w:r>
          </w:p>
        </w:tc>
        <w:tc>
          <w:tcPr>
            <w:tcW w:w="329" w:type="pct"/>
          </w:tcPr>
          <w:p w:rsidR="00852D1A" w:rsidRDefault="00852D1A" w:rsidP="00852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pct"/>
          </w:tcPr>
          <w:p w:rsidR="00852D1A" w:rsidRPr="009A7162" w:rsidRDefault="00852D1A" w:rsidP="00852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852D1A" w:rsidRPr="009A7162" w:rsidRDefault="00852D1A" w:rsidP="00852D1A">
            <w:pPr>
              <w:pStyle w:val="Tabletext"/>
              <w:kinsoku w:val="0"/>
              <w:overflowPunct w:val="0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5.2.1.1 – описывать верования первобытных людей;</w:t>
            </w:r>
          </w:p>
          <w:p w:rsidR="00852D1A" w:rsidRDefault="00852D1A" w:rsidP="00852D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5.2.2.1 – описывать археологические памятники</w:t>
            </w:r>
          </w:p>
          <w:p w:rsidR="00D26D1B" w:rsidRPr="009A7162" w:rsidRDefault="00D26D1B" w:rsidP="00852D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5.1.2.1 – демонстрировать  жизнь и быт первобытных людей в творческой форме  </w:t>
            </w:r>
          </w:p>
        </w:tc>
        <w:tc>
          <w:tcPr>
            <w:tcW w:w="589" w:type="pct"/>
          </w:tcPr>
          <w:p w:rsidR="00852D1A" w:rsidRPr="000756C2" w:rsidRDefault="00852D1A" w:rsidP="00852D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56C2">
              <w:rPr>
                <w:rFonts w:ascii="Times New Roman" w:hAnsi="Times New Roman"/>
                <w:sz w:val="20"/>
                <w:szCs w:val="20"/>
              </w:rPr>
              <w:t xml:space="preserve">Суммативное оценивание за раздел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0756C2">
              <w:rPr>
                <w:rFonts w:ascii="Times New Roman" w:hAnsi="Times New Roman"/>
                <w:sz w:val="20"/>
                <w:szCs w:val="20"/>
              </w:rPr>
              <w:t>.1 A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852D1A" w:rsidRPr="00BA4319" w:rsidTr="00852D1A">
        <w:trPr>
          <w:trHeight w:val="273"/>
        </w:trPr>
        <w:tc>
          <w:tcPr>
            <w:tcW w:w="2393" w:type="pct"/>
            <w:gridSpan w:val="3"/>
          </w:tcPr>
          <w:p w:rsidR="00852D1A" w:rsidRPr="00F30A88" w:rsidRDefault="00852D1A" w:rsidP="00852D1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30A88">
              <w:rPr>
                <w:rFonts w:ascii="Times New Roman" w:hAnsi="Times New Roman"/>
                <w:i/>
                <w:sz w:val="24"/>
                <w:szCs w:val="24"/>
              </w:rPr>
              <w:t>Повторительно - обобщающий урок.</w:t>
            </w:r>
          </w:p>
        </w:tc>
        <w:tc>
          <w:tcPr>
            <w:tcW w:w="329" w:type="pct"/>
          </w:tcPr>
          <w:p w:rsidR="00852D1A" w:rsidRDefault="00852D1A" w:rsidP="00852D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1</w:t>
            </w:r>
          </w:p>
        </w:tc>
        <w:tc>
          <w:tcPr>
            <w:tcW w:w="328" w:type="pct"/>
          </w:tcPr>
          <w:p w:rsidR="00852D1A" w:rsidRPr="00BA4319" w:rsidRDefault="00852D1A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852D1A" w:rsidRPr="00F30A88" w:rsidRDefault="00852D1A" w:rsidP="00852D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9" w:type="pct"/>
          </w:tcPr>
          <w:p w:rsidR="00852D1A" w:rsidRPr="007D6474" w:rsidRDefault="00852D1A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2D1A" w:rsidRPr="00BA4319" w:rsidTr="00852D1A">
        <w:trPr>
          <w:trHeight w:val="273"/>
        </w:trPr>
        <w:tc>
          <w:tcPr>
            <w:tcW w:w="2393" w:type="pct"/>
            <w:gridSpan w:val="3"/>
          </w:tcPr>
          <w:p w:rsidR="00852D1A" w:rsidRPr="00F30A88" w:rsidRDefault="00852D1A" w:rsidP="00852D1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30A88">
              <w:rPr>
                <w:rFonts w:ascii="Times New Roman" w:hAnsi="Times New Roman"/>
                <w:i/>
                <w:sz w:val="24"/>
                <w:szCs w:val="24"/>
              </w:rPr>
              <w:t>Суммативное оценивание за четверть.</w:t>
            </w:r>
          </w:p>
        </w:tc>
        <w:tc>
          <w:tcPr>
            <w:tcW w:w="329" w:type="pct"/>
          </w:tcPr>
          <w:p w:rsidR="00852D1A" w:rsidRDefault="00852D1A" w:rsidP="00852D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1</w:t>
            </w:r>
          </w:p>
        </w:tc>
        <w:tc>
          <w:tcPr>
            <w:tcW w:w="328" w:type="pct"/>
          </w:tcPr>
          <w:p w:rsidR="00852D1A" w:rsidRPr="00BA4319" w:rsidRDefault="00852D1A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852D1A" w:rsidRPr="00F30A88" w:rsidRDefault="00852D1A" w:rsidP="00852D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9" w:type="pct"/>
          </w:tcPr>
          <w:p w:rsidR="00852D1A" w:rsidRPr="007D6474" w:rsidRDefault="00852D1A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2D1A" w:rsidRPr="00BA4319" w:rsidTr="00852D1A">
        <w:trPr>
          <w:trHeight w:val="20"/>
        </w:trPr>
        <w:tc>
          <w:tcPr>
            <w:tcW w:w="5000" w:type="pct"/>
            <w:gridSpan w:val="7"/>
          </w:tcPr>
          <w:p w:rsidR="00852D1A" w:rsidRPr="00BA4319" w:rsidRDefault="00852D1A" w:rsidP="00852D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31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BA431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(16</w:t>
            </w:r>
            <w:r w:rsidRPr="00BA4319">
              <w:rPr>
                <w:rFonts w:ascii="Times New Roman" w:hAnsi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D26D1B" w:rsidRPr="00BA4319" w:rsidTr="008B1478">
        <w:trPr>
          <w:trHeight w:val="1380"/>
        </w:trPr>
        <w:tc>
          <w:tcPr>
            <w:tcW w:w="845" w:type="pct"/>
            <w:gridSpan w:val="2"/>
            <w:vMerge w:val="restart"/>
          </w:tcPr>
          <w:p w:rsidR="00D26D1B" w:rsidRDefault="00D26D1B" w:rsidP="00D26D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2 A  Жизнь древних кочевников</w:t>
            </w:r>
            <w:r w:rsidRPr="009A71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26D1B" w:rsidRPr="00163BEE" w:rsidRDefault="00D26D1B" w:rsidP="00D26D1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D26D1B" w:rsidRPr="009A7162" w:rsidRDefault="00D26D1B" w:rsidP="009C34A9">
            <w:pPr>
              <w:pStyle w:val="a7"/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A7162">
              <w:rPr>
                <w:rFonts w:ascii="Times New Roman" w:hAnsi="Times New Roman"/>
                <w:sz w:val="24"/>
                <w:szCs w:val="24"/>
                <w:lang w:val="ru-RU"/>
              </w:rPr>
              <w:t>Освоение железа на территории Казахстана</w:t>
            </w:r>
          </w:p>
          <w:p w:rsidR="00D26D1B" w:rsidRPr="000C7513" w:rsidRDefault="00D26D1B" w:rsidP="009C34A9">
            <w:pPr>
              <w:spacing w:after="0" w:line="240" w:lineRule="auto"/>
              <w:rPr>
                <w:rFonts w:ascii="Times New Roman" w:eastAsia="MS Minngs" w:hAnsi="Times New Roman"/>
                <w:sz w:val="20"/>
                <w:szCs w:val="20"/>
                <w:u w:val="single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Исследовательский вопрос: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 Каким образом производство железа изменило жизнь людей?</w:t>
            </w:r>
          </w:p>
        </w:tc>
        <w:tc>
          <w:tcPr>
            <w:tcW w:w="329" w:type="pct"/>
          </w:tcPr>
          <w:p w:rsidR="00D26D1B" w:rsidRPr="00BA4319" w:rsidRDefault="00D26D1B" w:rsidP="009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28" w:type="pct"/>
          </w:tcPr>
          <w:p w:rsidR="00D26D1B" w:rsidRPr="00BA4319" w:rsidRDefault="00D26D1B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D26D1B" w:rsidRPr="000C7513" w:rsidRDefault="00D26D1B" w:rsidP="009C34A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 5.4.2.2 – объяснять  влияние развития металлургии на различные сферы хозяйства</w:t>
            </w:r>
          </w:p>
        </w:tc>
        <w:tc>
          <w:tcPr>
            <w:tcW w:w="589" w:type="pct"/>
          </w:tcPr>
          <w:p w:rsidR="00D26D1B" w:rsidRPr="00BA4319" w:rsidRDefault="00D26D1B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1B" w:rsidRPr="00BA4319" w:rsidTr="00852D1A">
        <w:trPr>
          <w:trHeight w:val="20"/>
        </w:trPr>
        <w:tc>
          <w:tcPr>
            <w:tcW w:w="845" w:type="pct"/>
            <w:gridSpan w:val="2"/>
            <w:vMerge/>
          </w:tcPr>
          <w:p w:rsidR="00D26D1B" w:rsidRPr="00163BEE" w:rsidRDefault="00D26D1B" w:rsidP="00852D1A">
            <w:pPr>
              <w:spacing w:after="0" w:line="240" w:lineRule="auto"/>
              <w:ind w:firstLineChars="201" w:firstLine="48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D26D1B" w:rsidRPr="009A7162" w:rsidRDefault="00D26D1B" w:rsidP="009C34A9">
            <w:pPr>
              <w:pStyle w:val="a7"/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A7162">
              <w:rPr>
                <w:rFonts w:ascii="Times New Roman" w:hAnsi="Times New Roman"/>
                <w:sz w:val="24"/>
                <w:szCs w:val="24"/>
                <w:lang w:val="ru-RU"/>
              </w:rPr>
              <w:t>Возникновение кочевого скотоводства</w:t>
            </w:r>
          </w:p>
          <w:p w:rsidR="00D26D1B" w:rsidRPr="009A7162" w:rsidRDefault="00D26D1B" w:rsidP="009C34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A7162">
              <w:rPr>
                <w:rFonts w:ascii="Times New Roman" w:hAnsi="Times New Roman"/>
                <w:sz w:val="24"/>
                <w:szCs w:val="24"/>
                <w:u w:val="single"/>
              </w:rPr>
              <w:t>Исследовательский вопрос</w:t>
            </w:r>
            <w:r w:rsidRPr="009A7162">
              <w:rPr>
                <w:rFonts w:ascii="Times New Roman" w:hAnsi="Times New Roman"/>
                <w:sz w:val="24"/>
                <w:szCs w:val="24"/>
              </w:rPr>
              <w:t>: Почему кочевое скотоводство стало основным видом хозяйства древних жителей Казахстана?</w:t>
            </w:r>
          </w:p>
        </w:tc>
        <w:tc>
          <w:tcPr>
            <w:tcW w:w="329" w:type="pct"/>
          </w:tcPr>
          <w:p w:rsidR="00D26D1B" w:rsidRPr="009A7162" w:rsidRDefault="00D26D1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28" w:type="pct"/>
          </w:tcPr>
          <w:p w:rsidR="00D26D1B" w:rsidRPr="009A7162" w:rsidRDefault="00D26D1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D26D1B" w:rsidRPr="009A7162" w:rsidRDefault="00D26D1B" w:rsidP="009C34A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 5.4.1.2 – объяснять формирование кочевого скотоводства и земледелия; </w:t>
            </w:r>
          </w:p>
          <w:p w:rsidR="00D26D1B" w:rsidRPr="009A7162" w:rsidRDefault="00D26D1B" w:rsidP="009C34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5.2.2.6 – знать о вкладе кочевников в развитие мировой цивилизации</w:t>
            </w:r>
          </w:p>
        </w:tc>
        <w:tc>
          <w:tcPr>
            <w:tcW w:w="589" w:type="pct"/>
          </w:tcPr>
          <w:p w:rsidR="00D26D1B" w:rsidRPr="00BA4319" w:rsidRDefault="00D26D1B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1B" w:rsidRPr="00BA4319" w:rsidTr="00852D1A">
        <w:trPr>
          <w:trHeight w:val="20"/>
        </w:trPr>
        <w:tc>
          <w:tcPr>
            <w:tcW w:w="845" w:type="pct"/>
            <w:gridSpan w:val="2"/>
            <w:vMerge/>
          </w:tcPr>
          <w:p w:rsidR="00D26D1B" w:rsidRPr="00163BEE" w:rsidRDefault="00D26D1B" w:rsidP="00852D1A">
            <w:pPr>
              <w:spacing w:after="0" w:line="240" w:lineRule="auto"/>
              <w:ind w:firstLineChars="201" w:firstLine="48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D26D1B" w:rsidRPr="009A7162" w:rsidRDefault="00D26D1B" w:rsidP="009C34A9">
            <w:pPr>
              <w:pStyle w:val="a7"/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A7162">
              <w:rPr>
                <w:rFonts w:ascii="Times New Roman" w:hAnsi="Times New Roman"/>
                <w:sz w:val="24"/>
                <w:szCs w:val="24"/>
                <w:lang w:val="ru-RU"/>
              </w:rPr>
              <w:t>Материальная культура древних кочевников</w:t>
            </w:r>
          </w:p>
          <w:p w:rsidR="00D26D1B" w:rsidRPr="009A7162" w:rsidRDefault="00D26D1B" w:rsidP="009C34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Исследовательский вопрос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: Каковы особенности жилища кочевников?</w:t>
            </w:r>
          </w:p>
        </w:tc>
        <w:tc>
          <w:tcPr>
            <w:tcW w:w="329" w:type="pct"/>
          </w:tcPr>
          <w:p w:rsidR="00D26D1B" w:rsidRPr="009A7162" w:rsidRDefault="00D26D1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28" w:type="pct"/>
          </w:tcPr>
          <w:p w:rsidR="00D26D1B" w:rsidRPr="009A7162" w:rsidRDefault="00D26D1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D26D1B" w:rsidRPr="009A7162" w:rsidRDefault="00D26D1B" w:rsidP="009C34A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5.2.2.3 – описывать особенности прикладного искусства древних племен;</w:t>
            </w:r>
          </w:p>
          <w:p w:rsidR="00D26D1B" w:rsidRPr="009A7162" w:rsidRDefault="00D26D1B" w:rsidP="009C34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5.2.2.6 – знать  о вкладе кочевников в развитие мировой цивилизации</w:t>
            </w:r>
          </w:p>
        </w:tc>
        <w:tc>
          <w:tcPr>
            <w:tcW w:w="589" w:type="pct"/>
          </w:tcPr>
          <w:p w:rsidR="00D26D1B" w:rsidRPr="00BA4319" w:rsidRDefault="00D26D1B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1B" w:rsidRPr="00BA4319" w:rsidTr="00852D1A">
        <w:trPr>
          <w:trHeight w:val="20"/>
        </w:trPr>
        <w:tc>
          <w:tcPr>
            <w:tcW w:w="845" w:type="pct"/>
            <w:gridSpan w:val="2"/>
            <w:vMerge/>
          </w:tcPr>
          <w:p w:rsidR="00D26D1B" w:rsidRPr="00163BEE" w:rsidRDefault="00D26D1B" w:rsidP="00852D1A">
            <w:pPr>
              <w:spacing w:after="0" w:line="240" w:lineRule="auto"/>
              <w:ind w:firstLineChars="201" w:firstLine="48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D26D1B" w:rsidRPr="009A7162" w:rsidRDefault="00D26D1B" w:rsidP="009C34A9">
            <w:pPr>
              <w:pStyle w:val="a7"/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A7162">
              <w:rPr>
                <w:rFonts w:ascii="Times New Roman" w:hAnsi="Times New Roman"/>
                <w:sz w:val="24"/>
                <w:szCs w:val="24"/>
                <w:lang w:val="ru-RU"/>
              </w:rPr>
              <w:t>Мировоззрение древних кочевников</w:t>
            </w:r>
          </w:p>
          <w:p w:rsidR="00D26D1B" w:rsidRPr="009A7162" w:rsidRDefault="00D26D1B" w:rsidP="009C34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7162">
              <w:rPr>
                <w:rFonts w:ascii="Times New Roman" w:hAnsi="Times New Roman"/>
                <w:sz w:val="24"/>
                <w:szCs w:val="24"/>
                <w:u w:val="single"/>
              </w:rPr>
              <w:t>Исследовательский вопрос:</w:t>
            </w:r>
            <w:r w:rsidRPr="009A7162">
              <w:rPr>
                <w:rFonts w:ascii="Times New Roman" w:hAnsi="Times New Roman"/>
                <w:sz w:val="24"/>
                <w:szCs w:val="24"/>
              </w:rPr>
              <w:t xml:space="preserve"> Какие традиции и обычаи кочевников </w:t>
            </w:r>
            <w:r w:rsidRPr="009A7162">
              <w:rPr>
                <w:rFonts w:ascii="Times New Roman" w:hAnsi="Times New Roman"/>
                <w:sz w:val="24"/>
                <w:szCs w:val="24"/>
              </w:rPr>
              <w:lastRenderedPageBreak/>
              <w:t>сохранились до наших дней?</w:t>
            </w:r>
          </w:p>
        </w:tc>
        <w:tc>
          <w:tcPr>
            <w:tcW w:w="329" w:type="pct"/>
          </w:tcPr>
          <w:p w:rsidR="00D26D1B" w:rsidRPr="009A7162" w:rsidRDefault="00D26D1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328" w:type="pct"/>
          </w:tcPr>
          <w:p w:rsidR="00D26D1B" w:rsidRPr="009A7162" w:rsidRDefault="00D26D1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D26D1B" w:rsidRPr="009A7162" w:rsidRDefault="00D26D1B" w:rsidP="009C34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5.2.1.2 – описывать мировоззрение древних племен</w:t>
            </w:r>
          </w:p>
        </w:tc>
        <w:tc>
          <w:tcPr>
            <w:tcW w:w="589" w:type="pct"/>
          </w:tcPr>
          <w:p w:rsidR="00D26D1B" w:rsidRPr="00BA4319" w:rsidRDefault="00D26D1B" w:rsidP="00D26D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56C2">
              <w:rPr>
                <w:rFonts w:ascii="Times New Roman" w:hAnsi="Times New Roman"/>
                <w:sz w:val="20"/>
                <w:szCs w:val="20"/>
              </w:rPr>
              <w:t xml:space="preserve">Суммативное оценивание за раздел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0756C2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0756C2">
              <w:rPr>
                <w:rFonts w:ascii="Times New Roman" w:hAnsi="Times New Roman"/>
                <w:sz w:val="20"/>
                <w:szCs w:val="20"/>
              </w:rPr>
              <w:t xml:space="preserve"> A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D26D1B" w:rsidRPr="00BA4319" w:rsidTr="00852D1A">
        <w:trPr>
          <w:trHeight w:val="20"/>
        </w:trPr>
        <w:tc>
          <w:tcPr>
            <w:tcW w:w="845" w:type="pct"/>
            <w:gridSpan w:val="2"/>
            <w:vMerge w:val="restart"/>
          </w:tcPr>
          <w:p w:rsidR="00D26D1B" w:rsidRPr="009A7162" w:rsidRDefault="00D26D1B" w:rsidP="00D26D1B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Раздел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  <w:p w:rsidR="00D26D1B" w:rsidRDefault="00D26D1B" w:rsidP="00D26D1B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Саки </w:t>
            </w:r>
          </w:p>
          <w:p w:rsidR="00D26D1B" w:rsidRPr="00163BEE" w:rsidRDefault="00D26D1B" w:rsidP="00852D1A">
            <w:pPr>
              <w:spacing w:after="0" w:line="240" w:lineRule="auto"/>
              <w:ind w:firstLineChars="201" w:firstLine="48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D26D1B" w:rsidRPr="009A7162" w:rsidRDefault="00D26D1B" w:rsidP="009C34A9">
            <w:pPr>
              <w:pStyle w:val="a7"/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eastAsia="MS Minngs" w:hAnsi="Times New Roman"/>
                <w:sz w:val="24"/>
                <w:szCs w:val="24"/>
                <w:lang w:val="ru-RU"/>
              </w:rPr>
            </w:pPr>
            <w:r w:rsidRPr="009A7162">
              <w:rPr>
                <w:rFonts w:ascii="Times New Roman" w:eastAsia="MS Minngs" w:hAnsi="Times New Roman"/>
                <w:sz w:val="24"/>
                <w:szCs w:val="24"/>
                <w:lang w:val="ru-RU"/>
              </w:rPr>
              <w:t>Исторические сведения о саках</w:t>
            </w:r>
          </w:p>
          <w:p w:rsidR="00D26D1B" w:rsidRPr="009A7162" w:rsidRDefault="00D26D1B" w:rsidP="009C34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A7162">
              <w:rPr>
                <w:rFonts w:ascii="Times New Roman" w:eastAsia="MS Minngs" w:hAnsi="Times New Roman" w:cs="Times New Roman"/>
                <w:sz w:val="24"/>
                <w:szCs w:val="24"/>
                <w:u w:val="single"/>
              </w:rPr>
              <w:t>Исследовательский вопрос</w:t>
            </w:r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>: Какие исторические источники повествуют нам о жизни саков?</w:t>
            </w:r>
          </w:p>
        </w:tc>
        <w:tc>
          <w:tcPr>
            <w:tcW w:w="329" w:type="pct"/>
          </w:tcPr>
          <w:p w:rsidR="00D26D1B" w:rsidRPr="009A7162" w:rsidRDefault="00D26D1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" w:type="pct"/>
          </w:tcPr>
          <w:p w:rsidR="00D26D1B" w:rsidRPr="009A7162" w:rsidRDefault="00D26D1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D26D1B" w:rsidRPr="009A7162" w:rsidRDefault="00D26D1B" w:rsidP="009C34A9">
            <w:pPr>
              <w:pStyle w:val="a9"/>
              <w:kinsoku w:val="0"/>
              <w:overflowPunct w:val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E81EE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A7162">
              <w:rPr>
                <w:rFonts w:ascii="Times New Roman" w:hAnsi="Times New Roman"/>
                <w:sz w:val="24"/>
                <w:lang w:val="ru-RU"/>
              </w:rPr>
              <w:t>5.3.1.1 – показывать расселение племенных союзов на карте;</w:t>
            </w:r>
          </w:p>
          <w:p w:rsidR="00D26D1B" w:rsidRPr="009A7162" w:rsidRDefault="00D26D1B" w:rsidP="009C34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5.3.1.2 – объяснять формирование древних  государственных объединений</w:t>
            </w:r>
          </w:p>
        </w:tc>
        <w:tc>
          <w:tcPr>
            <w:tcW w:w="589" w:type="pct"/>
          </w:tcPr>
          <w:p w:rsidR="00D26D1B" w:rsidRPr="00BA4319" w:rsidRDefault="00D26D1B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1B" w:rsidRPr="00BA4319" w:rsidTr="00852D1A">
        <w:trPr>
          <w:trHeight w:val="1242"/>
        </w:trPr>
        <w:tc>
          <w:tcPr>
            <w:tcW w:w="845" w:type="pct"/>
            <w:gridSpan w:val="2"/>
            <w:vMerge/>
          </w:tcPr>
          <w:p w:rsidR="00D26D1B" w:rsidRPr="00163BEE" w:rsidRDefault="00D26D1B" w:rsidP="00852D1A">
            <w:pPr>
              <w:spacing w:after="0" w:line="240" w:lineRule="auto"/>
              <w:ind w:firstLineChars="201" w:firstLine="48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D26D1B" w:rsidRPr="009A7162" w:rsidRDefault="00D26D1B" w:rsidP="009C34A9">
            <w:pPr>
              <w:pStyle w:val="a7"/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eastAsia="MS Minngs" w:hAnsi="Times New Roman"/>
                <w:sz w:val="24"/>
                <w:szCs w:val="24"/>
                <w:lang w:val="ru-RU"/>
              </w:rPr>
            </w:pPr>
            <w:r w:rsidRPr="009A7162">
              <w:rPr>
                <w:rFonts w:ascii="Times New Roman" w:eastAsia="MS Minngs" w:hAnsi="Times New Roman"/>
                <w:sz w:val="24"/>
                <w:szCs w:val="24"/>
                <w:lang w:val="ru-RU"/>
              </w:rPr>
              <w:t>Археологическая находка  «Золотой человек»</w:t>
            </w:r>
          </w:p>
          <w:p w:rsidR="00D26D1B" w:rsidRPr="009A7162" w:rsidRDefault="00D26D1B" w:rsidP="009C34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A7162">
              <w:rPr>
                <w:rFonts w:ascii="Times New Roman" w:eastAsia="MS Minngs" w:hAnsi="Times New Roman"/>
                <w:sz w:val="24"/>
                <w:szCs w:val="24"/>
                <w:u w:val="single"/>
              </w:rPr>
              <w:t>Исследовательский вопрос:</w:t>
            </w:r>
            <w:r w:rsidRPr="009A7162">
              <w:rPr>
                <w:rFonts w:ascii="Times New Roman" w:eastAsia="MS Minngs" w:hAnsi="Times New Roman"/>
                <w:sz w:val="24"/>
                <w:szCs w:val="24"/>
              </w:rPr>
              <w:t xml:space="preserve"> Кем был «Золотой человек», найденный в </w:t>
            </w:r>
            <w:proofErr w:type="spellStart"/>
            <w:r w:rsidRPr="009A7162">
              <w:rPr>
                <w:rFonts w:ascii="Times New Roman" w:eastAsia="MS Minngs" w:hAnsi="Times New Roman"/>
                <w:sz w:val="24"/>
                <w:szCs w:val="24"/>
              </w:rPr>
              <w:t>Иссыкском</w:t>
            </w:r>
            <w:proofErr w:type="spellEnd"/>
            <w:r w:rsidRPr="009A7162">
              <w:rPr>
                <w:rFonts w:ascii="Times New Roman" w:eastAsia="MS Minngs" w:hAnsi="Times New Roman"/>
                <w:sz w:val="24"/>
                <w:szCs w:val="24"/>
              </w:rPr>
              <w:t xml:space="preserve"> кургане?</w:t>
            </w:r>
          </w:p>
        </w:tc>
        <w:tc>
          <w:tcPr>
            <w:tcW w:w="329" w:type="pct"/>
          </w:tcPr>
          <w:p w:rsidR="00D26D1B" w:rsidRPr="009A7162" w:rsidRDefault="00D26D1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28" w:type="pct"/>
          </w:tcPr>
          <w:p w:rsidR="00D26D1B" w:rsidRPr="009A7162" w:rsidRDefault="00D26D1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D26D1B" w:rsidRPr="009A7162" w:rsidRDefault="00D26D1B" w:rsidP="009C34A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5.2.3.1 – знать археологические открытия казахстанских ученых;</w:t>
            </w:r>
          </w:p>
          <w:p w:rsidR="00D26D1B" w:rsidRPr="009A7162" w:rsidRDefault="00D26D1B" w:rsidP="009C34A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5.2.2.4 – определять особенности археологической находки «Золотой человек» из Иссыкского кургана;</w:t>
            </w:r>
          </w:p>
          <w:p w:rsidR="00D26D1B" w:rsidRPr="009A7162" w:rsidRDefault="00D26D1B" w:rsidP="009C34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5.2.1.2 – описывать мировоззрение древних племен</w:t>
            </w:r>
          </w:p>
        </w:tc>
        <w:tc>
          <w:tcPr>
            <w:tcW w:w="589" w:type="pct"/>
          </w:tcPr>
          <w:p w:rsidR="00D26D1B" w:rsidRPr="00BA4319" w:rsidRDefault="00BA64BB" w:rsidP="00BA64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56C2">
              <w:rPr>
                <w:rFonts w:ascii="Times New Roman" w:hAnsi="Times New Roman"/>
                <w:sz w:val="20"/>
                <w:szCs w:val="20"/>
              </w:rPr>
              <w:t>Суммативное оценивание за раздел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5</w:t>
            </w:r>
            <w:r w:rsidRPr="000C7513">
              <w:rPr>
                <w:rFonts w:ascii="Times New Roman" w:hAnsi="Times New Roman"/>
                <w:sz w:val="20"/>
                <w:szCs w:val="20"/>
              </w:rPr>
              <w:t xml:space="preserve">.2 </w:t>
            </w:r>
            <w:r>
              <w:rPr>
                <w:rFonts w:ascii="Times New Roman" w:hAnsi="Times New Roman"/>
                <w:sz w:val="20"/>
                <w:szCs w:val="20"/>
              </w:rPr>
              <w:t>В.</w:t>
            </w:r>
          </w:p>
        </w:tc>
      </w:tr>
      <w:tr w:rsidR="00D26D1B" w:rsidRPr="00BA4319" w:rsidTr="00852D1A">
        <w:trPr>
          <w:trHeight w:val="20"/>
        </w:trPr>
        <w:tc>
          <w:tcPr>
            <w:tcW w:w="2393" w:type="pct"/>
            <w:gridSpan w:val="3"/>
          </w:tcPr>
          <w:p w:rsidR="00D26D1B" w:rsidRPr="00F30A88" w:rsidRDefault="00D26D1B" w:rsidP="00852D1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30A88">
              <w:rPr>
                <w:rFonts w:ascii="Times New Roman" w:hAnsi="Times New Roman"/>
                <w:i/>
                <w:sz w:val="24"/>
                <w:szCs w:val="24"/>
              </w:rPr>
              <w:t>Повторительно - обобщающий урок.</w:t>
            </w:r>
          </w:p>
        </w:tc>
        <w:tc>
          <w:tcPr>
            <w:tcW w:w="329" w:type="pct"/>
          </w:tcPr>
          <w:p w:rsidR="00D26D1B" w:rsidRPr="00BA4319" w:rsidRDefault="00D26D1B" w:rsidP="00852D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D26D1B" w:rsidRPr="00BA4319" w:rsidRDefault="00D26D1B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D26D1B" w:rsidRPr="00163BEE" w:rsidRDefault="00D26D1B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" w:type="pct"/>
          </w:tcPr>
          <w:p w:rsidR="00D26D1B" w:rsidRPr="00BA4319" w:rsidRDefault="00D26D1B" w:rsidP="00D26D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1B" w:rsidRPr="00BA4319" w:rsidTr="00852D1A">
        <w:trPr>
          <w:trHeight w:val="20"/>
        </w:trPr>
        <w:tc>
          <w:tcPr>
            <w:tcW w:w="2393" w:type="pct"/>
            <w:gridSpan w:val="3"/>
          </w:tcPr>
          <w:p w:rsidR="00D26D1B" w:rsidRPr="00F30A88" w:rsidRDefault="00D26D1B" w:rsidP="00852D1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30A88">
              <w:rPr>
                <w:rFonts w:ascii="Times New Roman" w:hAnsi="Times New Roman"/>
                <w:i/>
                <w:sz w:val="24"/>
                <w:szCs w:val="24"/>
              </w:rPr>
              <w:t>Суммативное оценивание за четверть.</w:t>
            </w:r>
          </w:p>
        </w:tc>
        <w:tc>
          <w:tcPr>
            <w:tcW w:w="329" w:type="pct"/>
          </w:tcPr>
          <w:p w:rsidR="00D26D1B" w:rsidRPr="00BA4319" w:rsidRDefault="00D26D1B" w:rsidP="00852D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D26D1B" w:rsidRPr="00BA4319" w:rsidRDefault="00D26D1B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D26D1B" w:rsidRPr="00163BEE" w:rsidRDefault="00D26D1B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" w:type="pct"/>
          </w:tcPr>
          <w:p w:rsidR="00D26D1B" w:rsidRPr="00BA4319" w:rsidRDefault="00D26D1B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1B" w:rsidRPr="00BA4319" w:rsidTr="00852D1A">
        <w:trPr>
          <w:trHeight w:val="20"/>
        </w:trPr>
        <w:tc>
          <w:tcPr>
            <w:tcW w:w="5000" w:type="pct"/>
            <w:gridSpan w:val="7"/>
          </w:tcPr>
          <w:p w:rsidR="00D26D1B" w:rsidRPr="00BA4319" w:rsidRDefault="00D26D1B" w:rsidP="00852D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3-я четверть (20</w:t>
            </w:r>
            <w:r w:rsidRPr="000A77AA">
              <w:rPr>
                <w:rFonts w:ascii="Times New Roman" w:hAnsi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D26D1B" w:rsidRPr="00BA4319" w:rsidTr="00852D1A">
        <w:trPr>
          <w:trHeight w:val="698"/>
        </w:trPr>
        <w:tc>
          <w:tcPr>
            <w:tcW w:w="798" w:type="pct"/>
            <w:vMerge w:val="restart"/>
          </w:tcPr>
          <w:p w:rsidR="00D26D1B" w:rsidRPr="009A7162" w:rsidRDefault="00D26D1B" w:rsidP="00D26D1B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Раздел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</w:p>
          <w:p w:rsidR="00D26D1B" w:rsidRPr="009A7162" w:rsidRDefault="00D26D1B" w:rsidP="00D26D1B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Саки</w:t>
            </w:r>
            <w:r w:rsidRPr="009A71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26D1B" w:rsidRDefault="00D26D1B" w:rsidP="00852D1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26D1B" w:rsidRPr="00163BEE" w:rsidRDefault="00D26D1B" w:rsidP="00852D1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D26D1B" w:rsidRPr="009A7162" w:rsidRDefault="00D26D1B" w:rsidP="009C34A9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MS Minngs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>Царские курганы Шиликты и Бесшатыр</w:t>
            </w:r>
          </w:p>
          <w:p w:rsidR="00D26D1B" w:rsidRPr="009A7162" w:rsidRDefault="00D26D1B" w:rsidP="009C34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7162">
              <w:rPr>
                <w:rFonts w:ascii="Times New Roman" w:eastAsia="MS Minngs" w:hAnsi="Times New Roman" w:cs="Times New Roman"/>
                <w:sz w:val="24"/>
                <w:szCs w:val="24"/>
                <w:u w:val="single"/>
              </w:rPr>
              <w:t xml:space="preserve">Исследовательский вопрос: </w:t>
            </w:r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>Почему курганы Шиликты и Бесшатыр называют «царскими»?</w:t>
            </w:r>
          </w:p>
        </w:tc>
        <w:tc>
          <w:tcPr>
            <w:tcW w:w="329" w:type="pct"/>
          </w:tcPr>
          <w:p w:rsidR="00D26D1B" w:rsidRPr="009A7162" w:rsidRDefault="00D26D1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pct"/>
          </w:tcPr>
          <w:p w:rsidR="00D26D1B" w:rsidRPr="009A7162" w:rsidRDefault="00D26D1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D26D1B" w:rsidRPr="009A7162" w:rsidRDefault="00D26D1B" w:rsidP="009C34A9">
            <w:pPr>
              <w:pStyle w:val="a9"/>
              <w:kinsoku w:val="0"/>
              <w:overflowPunct w:val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E81EE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A7162">
              <w:rPr>
                <w:rFonts w:ascii="Times New Roman" w:hAnsi="Times New Roman"/>
                <w:sz w:val="24"/>
                <w:lang w:val="ru-RU"/>
              </w:rPr>
              <w:t xml:space="preserve">5.2.2.1 – описывать  археологические памятники;  </w:t>
            </w:r>
          </w:p>
          <w:p w:rsidR="00D26D1B" w:rsidRPr="009A7162" w:rsidRDefault="00D26D1B" w:rsidP="009C34A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5.1.2.2 – объяснять особенности </w:t>
            </w:r>
            <w:proofErr w:type="spellStart"/>
            <w:proofErr w:type="gramStart"/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соци-альных</w:t>
            </w:r>
            <w:proofErr w:type="spellEnd"/>
            <w:proofErr w:type="gramEnd"/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 групп;</w:t>
            </w:r>
          </w:p>
          <w:p w:rsidR="00D26D1B" w:rsidRPr="009A7162" w:rsidRDefault="00D26D1B" w:rsidP="009C34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5.2.1.2 – описывать  мировоззрение древних племен</w:t>
            </w:r>
          </w:p>
        </w:tc>
        <w:tc>
          <w:tcPr>
            <w:tcW w:w="589" w:type="pct"/>
          </w:tcPr>
          <w:p w:rsidR="00D26D1B" w:rsidRPr="00BA4319" w:rsidRDefault="00D26D1B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BA64BB" w:rsidRPr="00BA4319" w:rsidTr="00852D1A">
        <w:trPr>
          <w:trHeight w:val="840"/>
        </w:trPr>
        <w:tc>
          <w:tcPr>
            <w:tcW w:w="798" w:type="pct"/>
            <w:vMerge/>
          </w:tcPr>
          <w:p w:rsidR="00BA64BB" w:rsidRPr="00163BEE" w:rsidRDefault="00BA64BB" w:rsidP="00852D1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BA64BB" w:rsidRPr="009A7162" w:rsidRDefault="00BA64BB" w:rsidP="009C34A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MS Minngs" w:hAnsi="Times New Roman" w:cs="Times New Roman"/>
                <w:sz w:val="24"/>
                <w:szCs w:val="24"/>
              </w:rPr>
            </w:pPr>
            <w:proofErr w:type="spellStart"/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>Берельские</w:t>
            </w:r>
            <w:proofErr w:type="spellEnd"/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 курганы</w:t>
            </w:r>
          </w:p>
          <w:p w:rsidR="00BA64BB" w:rsidRPr="009A7162" w:rsidRDefault="00BA64BB" w:rsidP="009C34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A7162">
              <w:rPr>
                <w:rFonts w:ascii="Times New Roman" w:eastAsia="MS Minngs" w:hAnsi="Times New Roman" w:cs="Times New Roman"/>
                <w:sz w:val="24"/>
                <w:szCs w:val="24"/>
                <w:u w:val="single"/>
              </w:rPr>
              <w:t>Исследовательский вопрос:</w:t>
            </w:r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 Как характеризуют культуру саков находки из </w:t>
            </w:r>
            <w:proofErr w:type="spellStart"/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>берельского</w:t>
            </w:r>
            <w:proofErr w:type="spellEnd"/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 могильника?</w:t>
            </w:r>
          </w:p>
        </w:tc>
        <w:tc>
          <w:tcPr>
            <w:tcW w:w="329" w:type="pct"/>
          </w:tcPr>
          <w:p w:rsidR="00BA64BB" w:rsidRPr="009A7162" w:rsidRDefault="00BA64B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pct"/>
          </w:tcPr>
          <w:p w:rsidR="00BA64BB" w:rsidRPr="009A7162" w:rsidRDefault="00BA64B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BA64BB" w:rsidRPr="009A7162" w:rsidRDefault="00BA64BB" w:rsidP="009C34A9">
            <w:pPr>
              <w:pStyle w:val="a9"/>
              <w:kinsoku w:val="0"/>
              <w:overflowPunct w:val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A7162">
              <w:rPr>
                <w:rFonts w:ascii="Times New Roman" w:hAnsi="Times New Roman"/>
                <w:sz w:val="24"/>
                <w:lang w:val="ru-RU"/>
              </w:rPr>
              <w:t xml:space="preserve">5.2.2.1 – описывать  археологические памятники;  </w:t>
            </w:r>
          </w:p>
          <w:p w:rsidR="00BA64BB" w:rsidRPr="009A7162" w:rsidRDefault="00BA64BB" w:rsidP="009C34A9">
            <w:pPr>
              <w:pStyle w:val="Tabletext"/>
              <w:kinsoku w:val="0"/>
              <w:overflowPunct w:val="0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5.2.1.2 – описывать мировоззрение древних племен;</w:t>
            </w:r>
          </w:p>
          <w:p w:rsidR="00BA64BB" w:rsidRPr="009A7162" w:rsidRDefault="00BA64BB" w:rsidP="009C34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5.2.2.3 – описывать особенности прикладного искусства древних племен</w:t>
            </w:r>
          </w:p>
        </w:tc>
        <w:tc>
          <w:tcPr>
            <w:tcW w:w="589" w:type="pct"/>
          </w:tcPr>
          <w:p w:rsidR="00BA64BB" w:rsidRPr="00BA4319" w:rsidRDefault="00BA64BB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BA64BB" w:rsidRPr="00BA4319" w:rsidTr="00852D1A">
        <w:trPr>
          <w:trHeight w:val="840"/>
        </w:trPr>
        <w:tc>
          <w:tcPr>
            <w:tcW w:w="798" w:type="pct"/>
            <w:vMerge/>
          </w:tcPr>
          <w:p w:rsidR="00BA64BB" w:rsidRPr="00163BEE" w:rsidRDefault="00BA64BB" w:rsidP="00852D1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BA64BB" w:rsidRPr="009A7162" w:rsidRDefault="00BA64BB" w:rsidP="009C34A9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MS Minngs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>Тасмолинская археологическая культура</w:t>
            </w:r>
          </w:p>
          <w:p w:rsidR="00BA64BB" w:rsidRPr="009A7162" w:rsidRDefault="00BA64BB" w:rsidP="009C34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A7162">
              <w:rPr>
                <w:rFonts w:ascii="Times New Roman" w:eastAsia="MS Minngs" w:hAnsi="Times New Roman" w:cs="Times New Roman"/>
                <w:sz w:val="24"/>
                <w:szCs w:val="24"/>
                <w:u w:val="single"/>
              </w:rPr>
              <w:t>Исследовательский вопрос:</w:t>
            </w:r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 Каковы особенности «курганов с усами»?</w:t>
            </w:r>
          </w:p>
        </w:tc>
        <w:tc>
          <w:tcPr>
            <w:tcW w:w="329" w:type="pct"/>
          </w:tcPr>
          <w:p w:rsidR="00BA64BB" w:rsidRPr="009A7162" w:rsidRDefault="0065454C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BA64BB" w:rsidRPr="009A7162" w:rsidRDefault="00BA64B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BA64BB" w:rsidRPr="009A7162" w:rsidRDefault="00BA64BB" w:rsidP="009C34A9">
            <w:pPr>
              <w:pStyle w:val="Tabletext"/>
              <w:kinsoku w:val="0"/>
              <w:overflowPunct w:val="0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5.2.2.1 – описывать  археологические памятники; </w:t>
            </w:r>
          </w:p>
          <w:p w:rsidR="00BA64BB" w:rsidRPr="0090653A" w:rsidRDefault="00BA64BB" w:rsidP="00BA64BB">
            <w:pPr>
              <w:pStyle w:val="Tabletext"/>
              <w:kinsoku w:val="0"/>
              <w:overflowPunct w:val="0"/>
              <w:spacing w:before="0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GB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5.2.1.2 – описывать мировоззрение древних племен.</w:t>
            </w:r>
          </w:p>
        </w:tc>
        <w:tc>
          <w:tcPr>
            <w:tcW w:w="589" w:type="pct"/>
          </w:tcPr>
          <w:p w:rsidR="00BA64BB" w:rsidRPr="00BA4319" w:rsidRDefault="00BA64BB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BA64BB" w:rsidRPr="00BA4319" w:rsidTr="00852D1A">
        <w:trPr>
          <w:trHeight w:val="840"/>
        </w:trPr>
        <w:tc>
          <w:tcPr>
            <w:tcW w:w="798" w:type="pct"/>
            <w:vMerge/>
          </w:tcPr>
          <w:p w:rsidR="00BA64BB" w:rsidRPr="00163BEE" w:rsidRDefault="00BA64BB" w:rsidP="00852D1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BA64BB" w:rsidRPr="009A7162" w:rsidRDefault="00BA64BB" w:rsidP="009C34A9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proofErr w:type="spellStart"/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акская</w:t>
            </w:r>
            <w:proofErr w:type="spellEnd"/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 царица </w:t>
            </w:r>
            <w:proofErr w:type="spellStart"/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Томирис</w:t>
            </w:r>
            <w:proofErr w:type="spellEnd"/>
          </w:p>
          <w:p w:rsidR="00BA64BB" w:rsidRPr="009A7162" w:rsidRDefault="00BA64BB" w:rsidP="009C34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A7162">
              <w:rPr>
                <w:rFonts w:ascii="Times New Roman" w:eastAsia="MS Minngs" w:hAnsi="Times New Roman" w:cs="Times New Roman"/>
                <w:sz w:val="24"/>
                <w:szCs w:val="24"/>
                <w:u w:val="single"/>
              </w:rPr>
              <w:t>Исследовательский вопрос:</w:t>
            </w:r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 Как описывается образ Томирис в исторических источниках?</w:t>
            </w:r>
          </w:p>
        </w:tc>
        <w:tc>
          <w:tcPr>
            <w:tcW w:w="329" w:type="pct"/>
          </w:tcPr>
          <w:p w:rsidR="00BA64BB" w:rsidRPr="009A7162" w:rsidRDefault="00BA64B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pct"/>
          </w:tcPr>
          <w:p w:rsidR="00BA64BB" w:rsidRPr="009A7162" w:rsidRDefault="00BA64B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BA64BB" w:rsidRPr="009A7162" w:rsidRDefault="00BA64BB" w:rsidP="009C34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5.3.2.1 – определять место ранних кочевников Казахстана на международной арене  </w:t>
            </w:r>
          </w:p>
        </w:tc>
        <w:tc>
          <w:tcPr>
            <w:tcW w:w="589" w:type="pct"/>
          </w:tcPr>
          <w:p w:rsidR="00BA64BB" w:rsidRPr="00BA4319" w:rsidRDefault="00BA64BB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BA64BB" w:rsidRPr="00BA4319" w:rsidTr="00852D1A">
        <w:trPr>
          <w:trHeight w:val="724"/>
        </w:trPr>
        <w:tc>
          <w:tcPr>
            <w:tcW w:w="798" w:type="pct"/>
            <w:vMerge/>
          </w:tcPr>
          <w:p w:rsidR="00BA64BB" w:rsidRPr="00163BEE" w:rsidRDefault="00BA64BB" w:rsidP="00852D1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BA64BB" w:rsidRPr="009A7162" w:rsidRDefault="00BA64BB" w:rsidP="009C34A9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MS Minngs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>Подвиг Ширака</w:t>
            </w:r>
          </w:p>
          <w:p w:rsidR="00BA64BB" w:rsidRPr="009A7162" w:rsidRDefault="00BA64BB" w:rsidP="009C34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A7162">
              <w:rPr>
                <w:rFonts w:ascii="Times New Roman" w:eastAsia="MS Minngs" w:hAnsi="Times New Roman" w:cs="Times New Roman"/>
                <w:sz w:val="24"/>
                <w:szCs w:val="24"/>
                <w:u w:val="single"/>
              </w:rPr>
              <w:t>Исследовательский вопрос:</w:t>
            </w:r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 Как саки боролись за свою независимость?</w:t>
            </w:r>
          </w:p>
        </w:tc>
        <w:tc>
          <w:tcPr>
            <w:tcW w:w="329" w:type="pct"/>
          </w:tcPr>
          <w:p w:rsidR="00BA64BB" w:rsidRPr="009A7162" w:rsidRDefault="00BA64B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pct"/>
          </w:tcPr>
          <w:p w:rsidR="00BA64BB" w:rsidRPr="009A7162" w:rsidRDefault="00BA64B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BA64BB" w:rsidRPr="009A7162" w:rsidRDefault="00BA64BB" w:rsidP="009C34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5.3.2.1 – определять место ранних кочевников Казахстана на международной арене  </w:t>
            </w:r>
          </w:p>
        </w:tc>
        <w:tc>
          <w:tcPr>
            <w:tcW w:w="589" w:type="pct"/>
          </w:tcPr>
          <w:p w:rsidR="00BA64BB" w:rsidRPr="00BA4319" w:rsidRDefault="00BA64BB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BA64BB" w:rsidRPr="00BA4319" w:rsidTr="00852D1A">
        <w:trPr>
          <w:trHeight w:val="840"/>
        </w:trPr>
        <w:tc>
          <w:tcPr>
            <w:tcW w:w="798" w:type="pct"/>
            <w:vMerge/>
          </w:tcPr>
          <w:p w:rsidR="00BA64BB" w:rsidRPr="00163BEE" w:rsidRDefault="00BA64BB" w:rsidP="00852D1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BA64BB" w:rsidRPr="009A7162" w:rsidRDefault="00BA64BB" w:rsidP="009C34A9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proofErr w:type="spellStart"/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орьба</w:t>
            </w:r>
            <w:proofErr w:type="spellEnd"/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 саков против армии Александра Македонского</w:t>
            </w:r>
          </w:p>
          <w:p w:rsidR="00BA64BB" w:rsidRPr="009A7162" w:rsidRDefault="00BA64BB" w:rsidP="009C34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A7162">
              <w:rPr>
                <w:rFonts w:ascii="Times New Roman" w:eastAsia="MS Minngs" w:hAnsi="Times New Roman" w:cs="Times New Roman"/>
                <w:sz w:val="24"/>
                <w:szCs w:val="24"/>
                <w:u w:val="single"/>
              </w:rPr>
              <w:t>Исследовательский вопрос:</w:t>
            </w:r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 Почему поход Александра Македонского </w:t>
            </w:r>
            <w:proofErr w:type="gramStart"/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>на</w:t>
            </w:r>
            <w:proofErr w:type="gramEnd"/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 саков закончился неудачей?</w:t>
            </w:r>
          </w:p>
        </w:tc>
        <w:tc>
          <w:tcPr>
            <w:tcW w:w="329" w:type="pct"/>
          </w:tcPr>
          <w:p w:rsidR="00BA64BB" w:rsidRPr="009A7162" w:rsidRDefault="00BA64B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pct"/>
          </w:tcPr>
          <w:p w:rsidR="00BA64BB" w:rsidRPr="009A7162" w:rsidRDefault="00BA64B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BA64BB" w:rsidRPr="009A7162" w:rsidRDefault="00BA64BB" w:rsidP="009C34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5.3.2.1 – определять место ранних кочевников Казахстана на международной арене  </w:t>
            </w:r>
          </w:p>
        </w:tc>
        <w:tc>
          <w:tcPr>
            <w:tcW w:w="589" w:type="pct"/>
          </w:tcPr>
          <w:p w:rsidR="00BA64BB" w:rsidRPr="00BA4319" w:rsidRDefault="00BA64BB" w:rsidP="00BA64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00466">
              <w:rPr>
                <w:rFonts w:ascii="Times New Roman" w:hAnsi="Times New Roman"/>
                <w:sz w:val="20"/>
                <w:szCs w:val="20"/>
              </w:rPr>
              <w:t xml:space="preserve">Суммативное оценивание за раздел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C00466">
              <w:rPr>
                <w:rFonts w:ascii="Times New Roman" w:hAnsi="Times New Roman"/>
                <w:sz w:val="20"/>
                <w:szCs w:val="20"/>
              </w:rPr>
              <w:t>.3 A.</w:t>
            </w:r>
          </w:p>
        </w:tc>
      </w:tr>
      <w:tr w:rsidR="00BA64BB" w:rsidRPr="00BA4319" w:rsidTr="00BA64BB">
        <w:trPr>
          <w:trHeight w:val="841"/>
        </w:trPr>
        <w:tc>
          <w:tcPr>
            <w:tcW w:w="798" w:type="pct"/>
            <w:vMerge w:val="restart"/>
          </w:tcPr>
          <w:p w:rsidR="00BA64BB" w:rsidRDefault="00BA64BB" w:rsidP="00BA64BB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MS Minngs" w:hAnsi="Times New Roman" w:cs="Times New Roman"/>
                <w:sz w:val="24"/>
                <w:szCs w:val="24"/>
              </w:rPr>
              <w:t>.</w:t>
            </w:r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 В  </w:t>
            </w:r>
            <w:proofErr w:type="spellStart"/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>Усуни</w:t>
            </w:r>
            <w:proofErr w:type="spellEnd"/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>кангюи</w:t>
            </w:r>
            <w:proofErr w:type="spellEnd"/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 </w:t>
            </w:r>
          </w:p>
          <w:p w:rsidR="00BA64BB" w:rsidRPr="00163BEE" w:rsidRDefault="00BA64BB" w:rsidP="00BA64B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BA64BB" w:rsidRPr="009A7162" w:rsidRDefault="00BA64BB" w:rsidP="009C34A9">
            <w:pPr>
              <w:pStyle w:val="a7"/>
              <w:tabs>
                <w:tab w:val="left" w:pos="145"/>
              </w:tabs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eastAsia="MS Minngs" w:hAnsi="Times New Roman"/>
                <w:sz w:val="24"/>
                <w:szCs w:val="24"/>
                <w:lang w:val="ru-RU"/>
              </w:rPr>
            </w:pPr>
            <w:r w:rsidRPr="009A7162">
              <w:rPr>
                <w:rFonts w:ascii="Times New Roman" w:eastAsia="MS Minngs" w:hAnsi="Times New Roman"/>
                <w:sz w:val="24"/>
                <w:szCs w:val="24"/>
                <w:lang w:val="ru-RU"/>
              </w:rPr>
              <w:t xml:space="preserve">Письменные источники об </w:t>
            </w:r>
            <w:proofErr w:type="spellStart"/>
            <w:r w:rsidRPr="009A7162">
              <w:rPr>
                <w:rFonts w:ascii="Times New Roman" w:eastAsia="MS Minngs" w:hAnsi="Times New Roman"/>
                <w:sz w:val="24"/>
                <w:szCs w:val="24"/>
                <w:lang w:val="ru-RU"/>
              </w:rPr>
              <w:t>усунях</w:t>
            </w:r>
            <w:proofErr w:type="spellEnd"/>
          </w:p>
          <w:p w:rsidR="00BA64BB" w:rsidRPr="009A7162" w:rsidRDefault="00BA64BB" w:rsidP="009C34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7162">
              <w:rPr>
                <w:rFonts w:ascii="Times New Roman" w:eastAsia="MS Minngs" w:hAnsi="Times New Roman" w:cs="Times New Roman"/>
                <w:sz w:val="24"/>
                <w:szCs w:val="24"/>
                <w:u w:val="single"/>
              </w:rPr>
              <w:t>Исследовательский вопрос:</w:t>
            </w:r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 Как описывали жизнь </w:t>
            </w:r>
            <w:proofErr w:type="spellStart"/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>усунов</w:t>
            </w:r>
            <w:proofErr w:type="spellEnd"/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 китайские авторы?</w:t>
            </w:r>
          </w:p>
        </w:tc>
        <w:tc>
          <w:tcPr>
            <w:tcW w:w="329" w:type="pct"/>
          </w:tcPr>
          <w:p w:rsidR="00BA64BB" w:rsidRPr="009A7162" w:rsidRDefault="00BA64B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pct"/>
          </w:tcPr>
          <w:p w:rsidR="00BA64BB" w:rsidRPr="009A7162" w:rsidRDefault="00BA64B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BA64BB" w:rsidRPr="009A7162" w:rsidRDefault="00BA64BB" w:rsidP="009C34A9">
            <w:pPr>
              <w:pStyle w:val="a9"/>
              <w:kinsoku w:val="0"/>
              <w:overflowPunct w:val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A7162">
              <w:rPr>
                <w:rFonts w:ascii="Times New Roman" w:hAnsi="Times New Roman"/>
                <w:sz w:val="24"/>
                <w:lang w:val="ru-RU"/>
              </w:rPr>
              <w:t>5.3.1.2 – объяснять формирование древних  государственных объединений</w:t>
            </w:r>
            <w:r w:rsidRPr="009A7162" w:rsidDel="00F91A4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A7162">
              <w:rPr>
                <w:rFonts w:ascii="Times New Roman" w:hAnsi="Times New Roman"/>
                <w:sz w:val="24"/>
                <w:lang w:val="ru-RU"/>
              </w:rPr>
              <w:t>5.1.2.2 – объяснять особенности социальных групп;</w:t>
            </w:r>
          </w:p>
          <w:p w:rsidR="00BA64BB" w:rsidRPr="009A7162" w:rsidRDefault="00BA64BB" w:rsidP="009C34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5.3.2.2 – определять взаимоотношения первых государственных объединений на территории Казахстана с соседними странами</w:t>
            </w:r>
          </w:p>
        </w:tc>
        <w:tc>
          <w:tcPr>
            <w:tcW w:w="589" w:type="pct"/>
          </w:tcPr>
          <w:p w:rsidR="00BA64BB" w:rsidRPr="00BA4319" w:rsidRDefault="00BA64BB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4BB" w:rsidRPr="00BA4319" w:rsidTr="0074734B">
        <w:trPr>
          <w:trHeight w:val="226"/>
        </w:trPr>
        <w:tc>
          <w:tcPr>
            <w:tcW w:w="798" w:type="pct"/>
            <w:vMerge/>
          </w:tcPr>
          <w:p w:rsidR="00BA64BB" w:rsidRPr="00163BEE" w:rsidRDefault="00BA64BB" w:rsidP="00852D1A">
            <w:pPr>
              <w:spacing w:after="0" w:line="240" w:lineRule="auto"/>
              <w:ind w:firstLineChars="201" w:firstLine="482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BA64BB" w:rsidRPr="009A7162" w:rsidRDefault="00BA64BB" w:rsidP="009C34A9">
            <w:pPr>
              <w:pStyle w:val="a7"/>
              <w:tabs>
                <w:tab w:val="left" w:pos="145"/>
              </w:tabs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eastAsia="MS Minngs" w:hAnsi="Times New Roman"/>
                <w:sz w:val="24"/>
                <w:szCs w:val="24"/>
                <w:lang w:val="ru-RU"/>
              </w:rPr>
            </w:pPr>
            <w:r w:rsidRPr="009A7162">
              <w:rPr>
                <w:rFonts w:ascii="Times New Roman" w:eastAsia="MS Minngs" w:hAnsi="Times New Roman"/>
                <w:sz w:val="24"/>
                <w:szCs w:val="24"/>
                <w:lang w:val="ru-RU"/>
              </w:rPr>
              <w:t>Развитие городской культуры кангюев</w:t>
            </w:r>
          </w:p>
          <w:p w:rsidR="00BA64BB" w:rsidRPr="009A7162" w:rsidRDefault="00BA64BB" w:rsidP="009C34A9">
            <w:pPr>
              <w:pStyle w:val="a7"/>
              <w:tabs>
                <w:tab w:val="left" w:pos="145"/>
              </w:tabs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eastAsia="MS Minngs" w:hAnsi="Times New Roman"/>
                <w:sz w:val="24"/>
                <w:szCs w:val="24"/>
                <w:u w:val="single"/>
                <w:lang w:val="ru-RU"/>
              </w:rPr>
            </w:pPr>
            <w:r w:rsidRPr="009A7162">
              <w:rPr>
                <w:rFonts w:ascii="Times New Roman" w:eastAsia="MS Minngs" w:hAnsi="Times New Roman"/>
                <w:sz w:val="24"/>
                <w:szCs w:val="24"/>
                <w:u w:val="single"/>
                <w:lang w:val="ru-RU"/>
              </w:rPr>
              <w:t>Исследовательский вопрос:</w:t>
            </w:r>
          </w:p>
          <w:p w:rsidR="00BA64BB" w:rsidRPr="0002376E" w:rsidRDefault="00BA64BB" w:rsidP="009C34A9">
            <w:pPr>
              <w:pStyle w:val="a7"/>
              <w:tabs>
                <w:tab w:val="left" w:pos="145"/>
              </w:tabs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eastAsia="MS Minngs" w:hAnsi="Times New Roman"/>
                <w:sz w:val="24"/>
                <w:szCs w:val="24"/>
                <w:lang w:val="ru-RU"/>
              </w:rPr>
            </w:pPr>
            <w:r w:rsidRPr="009A7162">
              <w:rPr>
                <w:rFonts w:ascii="Times New Roman" w:eastAsia="MS Minngs" w:hAnsi="Times New Roman"/>
                <w:sz w:val="24"/>
                <w:szCs w:val="24"/>
                <w:lang w:val="ru-RU"/>
              </w:rPr>
              <w:t>С чем связано развитие городской культуры  кангюев?</w:t>
            </w:r>
          </w:p>
        </w:tc>
        <w:tc>
          <w:tcPr>
            <w:tcW w:w="329" w:type="pct"/>
          </w:tcPr>
          <w:p w:rsidR="00BA64BB" w:rsidRPr="009A7162" w:rsidRDefault="00BA64B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pct"/>
          </w:tcPr>
          <w:p w:rsidR="00BA64BB" w:rsidRPr="009A7162" w:rsidRDefault="00BA64B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BA64BB" w:rsidRPr="009A7162" w:rsidRDefault="00BA64BB" w:rsidP="009C34A9">
            <w:pPr>
              <w:pStyle w:val="Tabletext"/>
              <w:kinsoku w:val="0"/>
              <w:overflowPunct w:val="0"/>
              <w:spacing w:before="0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5.4.2.3 – </w:t>
            </w:r>
            <w:r w:rsidRPr="009A71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объяснять возникновение Великого Шелкового пути;</w:t>
            </w:r>
          </w:p>
          <w:p w:rsidR="00BA64BB" w:rsidRPr="009A7162" w:rsidRDefault="00BA64BB" w:rsidP="009C34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5.3.2.2 – определять взаимоотношения первых государственных объединений на территории Казахстана с соседними странами</w:t>
            </w:r>
          </w:p>
        </w:tc>
        <w:tc>
          <w:tcPr>
            <w:tcW w:w="589" w:type="pct"/>
          </w:tcPr>
          <w:p w:rsidR="00BA64BB" w:rsidRPr="00C00466" w:rsidRDefault="00BA64BB" w:rsidP="00852D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BA64BB" w:rsidRPr="00BA4319" w:rsidTr="00BA64BB">
        <w:trPr>
          <w:trHeight w:val="255"/>
        </w:trPr>
        <w:tc>
          <w:tcPr>
            <w:tcW w:w="798" w:type="pct"/>
            <w:vMerge/>
          </w:tcPr>
          <w:p w:rsidR="00BA64BB" w:rsidRPr="00163BEE" w:rsidRDefault="00BA64BB" w:rsidP="00852D1A">
            <w:pPr>
              <w:spacing w:after="0" w:line="240" w:lineRule="auto"/>
              <w:ind w:firstLineChars="201" w:firstLine="482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BA64BB" w:rsidRPr="009A7162" w:rsidRDefault="00BA64BB" w:rsidP="009C34A9">
            <w:pPr>
              <w:pStyle w:val="a7"/>
              <w:tabs>
                <w:tab w:val="left" w:pos="145"/>
              </w:tabs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eastAsia="MS Minngs" w:hAnsi="Times New Roman"/>
                <w:sz w:val="24"/>
                <w:szCs w:val="24"/>
                <w:lang w:val="ru-RU"/>
              </w:rPr>
            </w:pPr>
            <w:r w:rsidRPr="009A716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Pr="009A7162">
              <w:rPr>
                <w:rFonts w:ascii="Times New Roman" w:eastAsia="MS Minngs" w:hAnsi="Times New Roman"/>
                <w:sz w:val="24"/>
                <w:szCs w:val="24"/>
                <w:lang w:val="ru-RU"/>
              </w:rPr>
              <w:t>Общественное устройство кангюев.</w:t>
            </w:r>
          </w:p>
          <w:p w:rsidR="00BA64BB" w:rsidRPr="009A7162" w:rsidRDefault="00BA64BB" w:rsidP="009C34A9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kk-KZ"/>
              </w:rPr>
            </w:pPr>
            <w:r w:rsidRPr="009A7162">
              <w:rPr>
                <w:rFonts w:ascii="Times New Roman" w:eastAsia="MS Minngs" w:hAnsi="Times New Roman"/>
                <w:sz w:val="24"/>
                <w:szCs w:val="24"/>
                <w:u w:val="single"/>
              </w:rPr>
              <w:t>Исследовательский вопрос:</w:t>
            </w:r>
            <w:r w:rsidRPr="009A7162">
              <w:rPr>
                <w:rFonts w:ascii="Times New Roman" w:eastAsia="MS Minngs" w:hAnsi="Times New Roman"/>
                <w:sz w:val="24"/>
                <w:szCs w:val="24"/>
              </w:rPr>
              <w:t xml:space="preserve"> Как описывал Сыма Цянь общество кангюев?</w:t>
            </w:r>
          </w:p>
        </w:tc>
        <w:tc>
          <w:tcPr>
            <w:tcW w:w="329" w:type="pct"/>
          </w:tcPr>
          <w:p w:rsidR="00BA64BB" w:rsidRPr="009A7162" w:rsidRDefault="00BA64B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28" w:type="pct"/>
          </w:tcPr>
          <w:p w:rsidR="00BA64BB" w:rsidRPr="009A7162" w:rsidRDefault="00BA64B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BA64BB" w:rsidRPr="009A7162" w:rsidRDefault="00BA64BB" w:rsidP="009C34A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5.1.2.2 – объяснять особенности социальных групп</w:t>
            </w:r>
          </w:p>
          <w:p w:rsidR="00BA64BB" w:rsidRPr="009A7162" w:rsidRDefault="00BA64BB" w:rsidP="009C34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5.3.1.2 – объяснять формирование древних  государственных объединений</w:t>
            </w:r>
          </w:p>
        </w:tc>
        <w:tc>
          <w:tcPr>
            <w:tcW w:w="589" w:type="pct"/>
          </w:tcPr>
          <w:p w:rsidR="00BA64BB" w:rsidRPr="00C00466" w:rsidRDefault="00BA64BB" w:rsidP="00852D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BA64BB" w:rsidRPr="00BA4319" w:rsidTr="00BA64BB">
        <w:trPr>
          <w:trHeight w:val="285"/>
        </w:trPr>
        <w:tc>
          <w:tcPr>
            <w:tcW w:w="798" w:type="pct"/>
            <w:vMerge/>
          </w:tcPr>
          <w:p w:rsidR="00BA64BB" w:rsidRPr="00163BEE" w:rsidRDefault="00BA64BB" w:rsidP="00852D1A">
            <w:pPr>
              <w:spacing w:after="0" w:line="240" w:lineRule="auto"/>
              <w:ind w:firstLineChars="201" w:firstLine="482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BA64BB" w:rsidRPr="009A7162" w:rsidRDefault="00BA64BB" w:rsidP="009C34A9">
            <w:pPr>
              <w:pStyle w:val="a7"/>
              <w:tabs>
                <w:tab w:val="left" w:pos="145"/>
              </w:tabs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eastAsia="MS Minngs" w:hAnsi="Times New Roman"/>
                <w:sz w:val="24"/>
                <w:szCs w:val="24"/>
                <w:lang w:val="ru-RU"/>
              </w:rPr>
            </w:pPr>
            <w:r w:rsidRPr="009A7162">
              <w:rPr>
                <w:rFonts w:ascii="Times New Roman" w:eastAsia="MS Minngs" w:hAnsi="Times New Roman"/>
                <w:sz w:val="24"/>
                <w:szCs w:val="24"/>
                <w:lang w:val="ru-RU"/>
              </w:rPr>
              <w:t xml:space="preserve">Материальная и духовная культура </w:t>
            </w:r>
            <w:proofErr w:type="spellStart"/>
            <w:r w:rsidRPr="009A7162">
              <w:rPr>
                <w:rFonts w:ascii="Times New Roman" w:eastAsia="MS Minngs" w:hAnsi="Times New Roman"/>
                <w:sz w:val="24"/>
                <w:szCs w:val="24"/>
                <w:lang w:val="ru-RU"/>
              </w:rPr>
              <w:t>усунов</w:t>
            </w:r>
            <w:proofErr w:type="spellEnd"/>
            <w:r w:rsidRPr="009A7162">
              <w:rPr>
                <w:rFonts w:ascii="Times New Roman" w:eastAsia="MS Minngs" w:hAnsi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9A7162">
              <w:rPr>
                <w:rFonts w:ascii="Times New Roman" w:eastAsia="MS Minngs" w:hAnsi="Times New Roman"/>
                <w:sz w:val="24"/>
                <w:szCs w:val="24"/>
                <w:lang w:val="ru-RU"/>
              </w:rPr>
              <w:t>кангюев</w:t>
            </w:r>
            <w:proofErr w:type="spellEnd"/>
          </w:p>
          <w:p w:rsidR="00BA64BB" w:rsidRPr="009A7162" w:rsidRDefault="00BA64BB" w:rsidP="009C34A9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kk-KZ"/>
              </w:rPr>
            </w:pPr>
            <w:r w:rsidRPr="009A7162">
              <w:rPr>
                <w:rFonts w:ascii="Times New Roman" w:eastAsia="MS Minngs" w:hAnsi="Times New Roman"/>
                <w:sz w:val="24"/>
                <w:szCs w:val="24"/>
                <w:u w:val="single"/>
              </w:rPr>
              <w:lastRenderedPageBreak/>
              <w:t>Исследовательский вопрос:</w:t>
            </w:r>
            <w:r w:rsidRPr="009A7162">
              <w:rPr>
                <w:rFonts w:ascii="Times New Roman" w:eastAsia="MS Minngs" w:hAnsi="Times New Roman"/>
                <w:sz w:val="24"/>
                <w:szCs w:val="24"/>
              </w:rPr>
              <w:t xml:space="preserve"> Каковы особенности культуры</w:t>
            </w:r>
            <w:r w:rsidRPr="009A7162">
              <w:rPr>
                <w:rFonts w:ascii="Times New Roman" w:eastAsia="MS Minngs" w:hAnsi="Times New Roman"/>
                <w:sz w:val="24"/>
                <w:szCs w:val="24"/>
                <w:lang w:val="kk-KZ"/>
              </w:rPr>
              <w:t xml:space="preserve">  </w:t>
            </w:r>
            <w:proofErr w:type="spellStart"/>
            <w:r w:rsidRPr="009A7162">
              <w:rPr>
                <w:rFonts w:ascii="Times New Roman" w:eastAsia="MS Minngs" w:hAnsi="Times New Roman"/>
                <w:sz w:val="24"/>
                <w:szCs w:val="24"/>
              </w:rPr>
              <w:t>усунов</w:t>
            </w:r>
            <w:proofErr w:type="spellEnd"/>
            <w:r w:rsidRPr="009A7162">
              <w:rPr>
                <w:rFonts w:ascii="Times New Roman" w:eastAsia="MS Minngs" w:hAnsi="Times New Roman"/>
                <w:sz w:val="24"/>
                <w:szCs w:val="24"/>
              </w:rPr>
              <w:t xml:space="preserve"> и </w:t>
            </w:r>
            <w:proofErr w:type="spellStart"/>
            <w:r w:rsidRPr="009A7162">
              <w:rPr>
                <w:rFonts w:ascii="Times New Roman" w:eastAsia="MS Minngs" w:hAnsi="Times New Roman"/>
                <w:sz w:val="24"/>
                <w:szCs w:val="24"/>
              </w:rPr>
              <w:t>кангюев</w:t>
            </w:r>
            <w:proofErr w:type="spellEnd"/>
            <w:r w:rsidRPr="009A7162">
              <w:rPr>
                <w:rFonts w:ascii="Times New Roman" w:eastAsia="MS Minngs" w:hAnsi="Times New Roman"/>
                <w:sz w:val="24"/>
                <w:szCs w:val="24"/>
              </w:rPr>
              <w:t>?</w:t>
            </w:r>
          </w:p>
        </w:tc>
        <w:tc>
          <w:tcPr>
            <w:tcW w:w="329" w:type="pct"/>
          </w:tcPr>
          <w:p w:rsidR="00BA64BB" w:rsidRPr="009A7162" w:rsidRDefault="0065454C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8" w:type="pct"/>
          </w:tcPr>
          <w:p w:rsidR="00BA64BB" w:rsidRPr="009A7162" w:rsidRDefault="00BA64B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BA64BB" w:rsidRPr="009A7162" w:rsidRDefault="00BA64BB" w:rsidP="009C34A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5.2.2.3 – описывать особенности прикладного искусства древних 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племен;</w:t>
            </w:r>
          </w:p>
          <w:p w:rsidR="00BA64BB" w:rsidRPr="009A7162" w:rsidRDefault="00BA64BB" w:rsidP="009C34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5.2.2.6 – знать о  вкладе кочевников в развитие мировой цивилизации</w:t>
            </w:r>
          </w:p>
        </w:tc>
        <w:tc>
          <w:tcPr>
            <w:tcW w:w="589" w:type="pct"/>
          </w:tcPr>
          <w:p w:rsidR="00BA64BB" w:rsidRPr="00C00466" w:rsidRDefault="00BA64BB" w:rsidP="00BA6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3C5C6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Суммативное оценивание за раздел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3C5C67">
              <w:rPr>
                <w:rFonts w:ascii="Times New Roman" w:hAnsi="Times New Roman"/>
                <w:sz w:val="20"/>
                <w:szCs w:val="20"/>
              </w:rPr>
              <w:t xml:space="preserve">.3 </w:t>
            </w: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3C5C6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BA64BB" w:rsidRPr="00BA4319" w:rsidTr="00852D1A">
        <w:trPr>
          <w:trHeight w:val="20"/>
        </w:trPr>
        <w:tc>
          <w:tcPr>
            <w:tcW w:w="2393" w:type="pct"/>
            <w:gridSpan w:val="3"/>
          </w:tcPr>
          <w:p w:rsidR="00BA64BB" w:rsidRPr="00163BEE" w:rsidRDefault="00BA64BB" w:rsidP="00852D1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63BE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Повторительно - обобщающий урок.</w:t>
            </w:r>
          </w:p>
        </w:tc>
        <w:tc>
          <w:tcPr>
            <w:tcW w:w="329" w:type="pct"/>
          </w:tcPr>
          <w:p w:rsidR="00BA64BB" w:rsidRPr="004F0C5F" w:rsidRDefault="00BA64BB" w:rsidP="00852D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C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BA64BB" w:rsidRPr="00BA4319" w:rsidRDefault="00BA64BB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61" w:type="pct"/>
          </w:tcPr>
          <w:p w:rsidR="00BA64BB" w:rsidRPr="00BA4319" w:rsidRDefault="00BA64BB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" w:type="pct"/>
          </w:tcPr>
          <w:p w:rsidR="00BA64BB" w:rsidRPr="00BA4319" w:rsidRDefault="00BA64BB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4BB" w:rsidRPr="00BA4319" w:rsidTr="00852D1A">
        <w:trPr>
          <w:trHeight w:val="20"/>
        </w:trPr>
        <w:tc>
          <w:tcPr>
            <w:tcW w:w="2393" w:type="pct"/>
            <w:gridSpan w:val="3"/>
          </w:tcPr>
          <w:p w:rsidR="00BA64BB" w:rsidRPr="00163BEE" w:rsidRDefault="00BA64BB" w:rsidP="00852D1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63BEE">
              <w:rPr>
                <w:rFonts w:ascii="Times New Roman" w:hAnsi="Times New Roman"/>
                <w:i/>
                <w:sz w:val="24"/>
                <w:szCs w:val="24"/>
              </w:rPr>
              <w:t>Суммативное оценивание за четверть.</w:t>
            </w:r>
          </w:p>
        </w:tc>
        <w:tc>
          <w:tcPr>
            <w:tcW w:w="329" w:type="pct"/>
          </w:tcPr>
          <w:p w:rsidR="00BA64BB" w:rsidRPr="004F0C5F" w:rsidRDefault="00BA64BB" w:rsidP="00852D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C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BA64BB" w:rsidRPr="00BA4319" w:rsidRDefault="00BA64BB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61" w:type="pct"/>
          </w:tcPr>
          <w:p w:rsidR="00BA64BB" w:rsidRPr="00BA4319" w:rsidRDefault="00BA64BB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" w:type="pct"/>
          </w:tcPr>
          <w:p w:rsidR="00BA64BB" w:rsidRPr="00BA4319" w:rsidRDefault="00BA64BB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4BB" w:rsidRPr="00BA4319" w:rsidTr="00852D1A">
        <w:trPr>
          <w:trHeight w:val="20"/>
        </w:trPr>
        <w:tc>
          <w:tcPr>
            <w:tcW w:w="5000" w:type="pct"/>
            <w:gridSpan w:val="7"/>
          </w:tcPr>
          <w:p w:rsidR="00BA64BB" w:rsidRPr="00BA4319" w:rsidRDefault="00BA64BB" w:rsidP="00852D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31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BA431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(16</w:t>
            </w:r>
            <w:r w:rsidRPr="00BA4319">
              <w:rPr>
                <w:rFonts w:ascii="Times New Roman" w:hAnsi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65454C" w:rsidRPr="00BA4319" w:rsidTr="00852D1A">
        <w:trPr>
          <w:trHeight w:val="20"/>
        </w:trPr>
        <w:tc>
          <w:tcPr>
            <w:tcW w:w="798" w:type="pct"/>
            <w:vMerge w:val="restart"/>
          </w:tcPr>
          <w:p w:rsidR="0065454C" w:rsidRDefault="0065454C" w:rsidP="006545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Раздел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 A   Гунны</w:t>
            </w:r>
          </w:p>
          <w:p w:rsidR="0065454C" w:rsidRPr="00163BEE" w:rsidRDefault="0065454C" w:rsidP="00852D1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65454C" w:rsidRPr="009A7162" w:rsidRDefault="0065454C" w:rsidP="009C34A9">
            <w:pPr>
              <w:pStyle w:val="a7"/>
              <w:tabs>
                <w:tab w:val="left" w:pos="145"/>
              </w:tabs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A7162"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proofErr w:type="spellStart"/>
            <w:r w:rsidRPr="009A7162">
              <w:rPr>
                <w:rFonts w:ascii="Times New Roman" w:hAnsi="Times New Roman"/>
                <w:sz w:val="24"/>
                <w:szCs w:val="24"/>
                <w:lang w:val="ru-RU"/>
              </w:rPr>
              <w:t>бъединение</w:t>
            </w:r>
            <w:proofErr w:type="spellEnd"/>
            <w:r w:rsidRPr="009A71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гуннских племен</w:t>
            </w:r>
          </w:p>
          <w:p w:rsidR="0065454C" w:rsidRPr="009A7162" w:rsidRDefault="0065454C" w:rsidP="009C34A9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kk-KZ"/>
              </w:rPr>
            </w:pPr>
            <w:r w:rsidRPr="009A7162">
              <w:rPr>
                <w:rFonts w:ascii="Times New Roman" w:hAnsi="Times New Roman"/>
                <w:sz w:val="24"/>
                <w:szCs w:val="24"/>
                <w:u w:val="single"/>
              </w:rPr>
              <w:t>Исследовательский вопрос:</w:t>
            </w:r>
            <w:r w:rsidRPr="009A7162">
              <w:rPr>
                <w:rFonts w:ascii="Times New Roman" w:hAnsi="Times New Roman"/>
                <w:sz w:val="24"/>
                <w:szCs w:val="24"/>
              </w:rPr>
              <w:t xml:space="preserve"> Почему  Модэ шаньюй говорил: «Земля – основа государства»?</w:t>
            </w:r>
          </w:p>
        </w:tc>
        <w:tc>
          <w:tcPr>
            <w:tcW w:w="329" w:type="pct"/>
          </w:tcPr>
          <w:p w:rsidR="0065454C" w:rsidRPr="009A7162" w:rsidRDefault="0065454C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28" w:type="pct"/>
          </w:tcPr>
          <w:p w:rsidR="0065454C" w:rsidRPr="009A7162" w:rsidRDefault="0065454C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61" w:type="pct"/>
          </w:tcPr>
          <w:p w:rsidR="0065454C" w:rsidRPr="009A7162" w:rsidRDefault="0065454C" w:rsidP="009C34A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5.3.1.1 – показывать расселение </w:t>
            </w:r>
            <w:proofErr w:type="spellStart"/>
            <w:proofErr w:type="gramStart"/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пле-менных</w:t>
            </w:r>
            <w:proofErr w:type="spellEnd"/>
            <w:proofErr w:type="gramEnd"/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 союзов на карте;</w:t>
            </w:r>
          </w:p>
          <w:p w:rsidR="0065454C" w:rsidRPr="009A7162" w:rsidRDefault="0065454C" w:rsidP="009C34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5.3.1.2 – объяснять формирование древних  государственных объединений</w:t>
            </w:r>
          </w:p>
        </w:tc>
        <w:tc>
          <w:tcPr>
            <w:tcW w:w="589" w:type="pct"/>
          </w:tcPr>
          <w:p w:rsidR="0065454C" w:rsidRPr="00BA4319" w:rsidRDefault="0065454C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454C" w:rsidRPr="00BA4319" w:rsidTr="00852D1A">
        <w:trPr>
          <w:trHeight w:val="20"/>
        </w:trPr>
        <w:tc>
          <w:tcPr>
            <w:tcW w:w="798" w:type="pct"/>
            <w:vMerge/>
          </w:tcPr>
          <w:p w:rsidR="0065454C" w:rsidRPr="00163BEE" w:rsidRDefault="0065454C" w:rsidP="00852D1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65454C" w:rsidRPr="009A7162" w:rsidRDefault="0065454C" w:rsidP="009C34A9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Взаимоотношения гуннов с соседними государствами </w:t>
            </w:r>
          </w:p>
          <w:p w:rsidR="0065454C" w:rsidRPr="009A7162" w:rsidRDefault="0065454C" w:rsidP="009C34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Исследовательский вопрос: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 Как строительство Великой китайской стены связано с гуннами?</w:t>
            </w:r>
          </w:p>
        </w:tc>
        <w:tc>
          <w:tcPr>
            <w:tcW w:w="329" w:type="pct"/>
          </w:tcPr>
          <w:p w:rsidR="0065454C" w:rsidRPr="009A7162" w:rsidRDefault="0065454C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28" w:type="pct"/>
          </w:tcPr>
          <w:p w:rsidR="0065454C" w:rsidRPr="009A7162" w:rsidRDefault="0065454C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65454C" w:rsidRPr="009A7162" w:rsidRDefault="0065454C" w:rsidP="009C34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5.3.2.2 – определять взаимоотношения первых государственных объединений на территории Казахстана с соседними странами</w:t>
            </w:r>
          </w:p>
        </w:tc>
        <w:tc>
          <w:tcPr>
            <w:tcW w:w="589" w:type="pct"/>
          </w:tcPr>
          <w:p w:rsidR="0065454C" w:rsidRPr="00BA4319" w:rsidRDefault="0065454C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454C" w:rsidRPr="00BA4319" w:rsidTr="00852D1A">
        <w:trPr>
          <w:trHeight w:val="20"/>
        </w:trPr>
        <w:tc>
          <w:tcPr>
            <w:tcW w:w="798" w:type="pct"/>
            <w:vMerge/>
          </w:tcPr>
          <w:p w:rsidR="0065454C" w:rsidRPr="00163BEE" w:rsidRDefault="0065454C" w:rsidP="00852D1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65454C" w:rsidRPr="009A7162" w:rsidRDefault="0065454C" w:rsidP="009C34A9">
            <w:pPr>
              <w:tabs>
                <w:tab w:val="left" w:pos="131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Переселение гуннов на Запад</w:t>
            </w:r>
          </w:p>
          <w:p w:rsidR="0065454C" w:rsidRPr="009A7162" w:rsidRDefault="0065454C" w:rsidP="009C34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Исследовательский вопрос: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 Какие изменения произошли в результате переселения гуннов на Запад?</w:t>
            </w:r>
          </w:p>
        </w:tc>
        <w:tc>
          <w:tcPr>
            <w:tcW w:w="329" w:type="pct"/>
          </w:tcPr>
          <w:p w:rsidR="0065454C" w:rsidRPr="009A7162" w:rsidRDefault="0065454C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pct"/>
          </w:tcPr>
          <w:p w:rsidR="0065454C" w:rsidRPr="009A7162" w:rsidRDefault="0065454C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65454C" w:rsidRPr="009A7162" w:rsidRDefault="0065454C" w:rsidP="009C34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5.1.1.3 – 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показывать на  исторической карте направления переселения гуннов</w:t>
            </w:r>
          </w:p>
        </w:tc>
        <w:tc>
          <w:tcPr>
            <w:tcW w:w="589" w:type="pct"/>
          </w:tcPr>
          <w:p w:rsidR="0065454C" w:rsidRPr="00BA4319" w:rsidRDefault="0065454C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454C" w:rsidRPr="00BA4319" w:rsidTr="00852D1A">
        <w:trPr>
          <w:trHeight w:val="20"/>
        </w:trPr>
        <w:tc>
          <w:tcPr>
            <w:tcW w:w="798" w:type="pct"/>
            <w:vMerge/>
          </w:tcPr>
          <w:p w:rsidR="0065454C" w:rsidRPr="00163BEE" w:rsidRDefault="0065454C" w:rsidP="00852D1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65454C" w:rsidRPr="009A7162" w:rsidRDefault="0065454C" w:rsidP="009C34A9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Аттила и его завоевательные походы</w:t>
            </w:r>
          </w:p>
          <w:p w:rsidR="0065454C" w:rsidRPr="009A7162" w:rsidRDefault="0065454C" w:rsidP="009C34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Исследовательский вопрос: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 Какую оценку давали Атилле древние авторы?</w:t>
            </w:r>
          </w:p>
        </w:tc>
        <w:tc>
          <w:tcPr>
            <w:tcW w:w="329" w:type="pct"/>
          </w:tcPr>
          <w:p w:rsidR="0065454C" w:rsidRPr="009A7162" w:rsidRDefault="0065454C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pct"/>
          </w:tcPr>
          <w:p w:rsidR="0065454C" w:rsidRPr="009A7162" w:rsidRDefault="0065454C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65454C" w:rsidRPr="009A7162" w:rsidRDefault="0065454C" w:rsidP="009C34A9">
            <w:pPr>
              <w:pStyle w:val="a9"/>
              <w:kinsoku w:val="0"/>
              <w:overflowPunct w:val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A7162">
              <w:rPr>
                <w:rFonts w:ascii="Times New Roman" w:eastAsia="Arial" w:hAnsi="Times New Roman"/>
                <w:sz w:val="24"/>
                <w:lang w:val="ru-RU"/>
              </w:rPr>
              <w:t xml:space="preserve">5.1.1.3 – </w:t>
            </w:r>
            <w:r w:rsidRPr="009A7162">
              <w:rPr>
                <w:rFonts w:ascii="Times New Roman" w:hAnsi="Times New Roman"/>
                <w:sz w:val="24"/>
                <w:lang w:val="ru-RU"/>
              </w:rPr>
              <w:t>показывать на  исторической карте направления переселения гуннов;</w:t>
            </w:r>
          </w:p>
          <w:p w:rsidR="0065454C" w:rsidRPr="009A7162" w:rsidRDefault="0065454C" w:rsidP="009C34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5.3.2.2 – определять взаимоотношения первых государственных объединений на территории Казахстана с соседними странами</w:t>
            </w:r>
          </w:p>
        </w:tc>
        <w:tc>
          <w:tcPr>
            <w:tcW w:w="589" w:type="pct"/>
          </w:tcPr>
          <w:p w:rsidR="0065454C" w:rsidRPr="00BA4319" w:rsidRDefault="0065454C" w:rsidP="006545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A9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Суммативное оценивание за раздел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5</w:t>
            </w:r>
            <w:r w:rsidRPr="00AA2A9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.4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А</w:t>
            </w:r>
            <w:r w:rsidRPr="00AA2A9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65454C" w:rsidRPr="00BA4319" w:rsidTr="00852D1A">
        <w:trPr>
          <w:trHeight w:val="20"/>
        </w:trPr>
        <w:tc>
          <w:tcPr>
            <w:tcW w:w="798" w:type="pct"/>
            <w:vMerge w:val="restart"/>
          </w:tcPr>
          <w:p w:rsidR="0065454C" w:rsidRDefault="0065454C" w:rsidP="006545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Раздел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 В Сарматы</w:t>
            </w:r>
          </w:p>
          <w:p w:rsidR="0065454C" w:rsidRPr="00163BEE" w:rsidRDefault="0065454C" w:rsidP="00852D1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65454C" w:rsidRPr="009A7162" w:rsidRDefault="0065454C" w:rsidP="009C34A9">
            <w:pPr>
              <w:pStyle w:val="a7"/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A7162">
              <w:rPr>
                <w:rFonts w:ascii="Times New Roman" w:hAnsi="Times New Roman"/>
                <w:sz w:val="24"/>
                <w:szCs w:val="24"/>
                <w:lang w:val="ru-RU"/>
              </w:rPr>
              <w:t>Общественное устройство и хозяйственная жизнь сарматов</w:t>
            </w:r>
          </w:p>
          <w:p w:rsidR="0065454C" w:rsidRPr="009A7162" w:rsidRDefault="0065454C" w:rsidP="009C34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Исследовательский вопрос: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 Каковы особенности сарматского общества?</w:t>
            </w:r>
          </w:p>
        </w:tc>
        <w:tc>
          <w:tcPr>
            <w:tcW w:w="329" w:type="pct"/>
          </w:tcPr>
          <w:p w:rsidR="0065454C" w:rsidRPr="009A7162" w:rsidRDefault="0065454C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pct"/>
          </w:tcPr>
          <w:p w:rsidR="0065454C" w:rsidRPr="009A7162" w:rsidRDefault="0065454C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65454C" w:rsidRPr="009A7162" w:rsidRDefault="0065454C" w:rsidP="009C34A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5.2.2.1 – описывать археологические памятники;</w:t>
            </w:r>
          </w:p>
          <w:p w:rsidR="0065454C" w:rsidRPr="009A7162" w:rsidRDefault="0065454C" w:rsidP="009C34A9">
            <w:pPr>
              <w:tabs>
                <w:tab w:val="left" w:pos="742"/>
                <w:tab w:val="left" w:pos="883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5.2.2.3 – описывать особенности прикладного искусства древних племен;</w:t>
            </w:r>
          </w:p>
          <w:p w:rsidR="0065454C" w:rsidRPr="009A7162" w:rsidRDefault="0065454C" w:rsidP="009C34A9">
            <w:pPr>
              <w:tabs>
                <w:tab w:val="left" w:pos="742"/>
                <w:tab w:val="left" w:pos="883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5.3.1.1 – показывать расселение племенных союзов на карте;</w:t>
            </w:r>
          </w:p>
          <w:p w:rsidR="0065454C" w:rsidRPr="009A7162" w:rsidRDefault="0065454C" w:rsidP="009C34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 – объяснять особенности соци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альных групп</w:t>
            </w:r>
          </w:p>
        </w:tc>
        <w:tc>
          <w:tcPr>
            <w:tcW w:w="589" w:type="pct"/>
          </w:tcPr>
          <w:p w:rsidR="0065454C" w:rsidRPr="00BA4319" w:rsidRDefault="0065454C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454C" w:rsidRPr="00BA4319" w:rsidTr="00852D1A">
        <w:trPr>
          <w:trHeight w:val="1043"/>
        </w:trPr>
        <w:tc>
          <w:tcPr>
            <w:tcW w:w="798" w:type="pct"/>
            <w:vMerge/>
          </w:tcPr>
          <w:p w:rsidR="0065454C" w:rsidRPr="00163BEE" w:rsidRDefault="0065454C" w:rsidP="00852D1A">
            <w:pPr>
              <w:spacing w:after="0" w:line="240" w:lineRule="auto"/>
              <w:ind w:firstLineChars="201" w:firstLine="482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65454C" w:rsidRPr="009A7162" w:rsidRDefault="0065454C" w:rsidP="009C34A9">
            <w:pPr>
              <w:pStyle w:val="a7"/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A7162">
              <w:rPr>
                <w:rFonts w:ascii="Times New Roman" w:hAnsi="Times New Roman"/>
                <w:sz w:val="24"/>
                <w:szCs w:val="24"/>
                <w:lang w:val="ru-RU"/>
              </w:rPr>
              <w:t>Политическая история сарматов</w:t>
            </w:r>
          </w:p>
          <w:p w:rsidR="0065454C" w:rsidRPr="00B65A3A" w:rsidRDefault="0065454C" w:rsidP="009C34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Исследовательский вопрос: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 С какими государствами имели взаимоотношения сарматы?</w:t>
            </w:r>
          </w:p>
        </w:tc>
        <w:tc>
          <w:tcPr>
            <w:tcW w:w="329" w:type="pct"/>
          </w:tcPr>
          <w:p w:rsidR="0065454C" w:rsidRPr="009A7162" w:rsidRDefault="0065454C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28" w:type="pct"/>
          </w:tcPr>
          <w:p w:rsidR="0065454C" w:rsidRPr="009A7162" w:rsidRDefault="0065454C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65454C" w:rsidRPr="009A7162" w:rsidRDefault="0065454C" w:rsidP="009C34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5.3.2.1 – определять место ранних кочевников Казахстана на международной арене  </w:t>
            </w:r>
          </w:p>
        </w:tc>
        <w:tc>
          <w:tcPr>
            <w:tcW w:w="589" w:type="pct"/>
          </w:tcPr>
          <w:p w:rsidR="0065454C" w:rsidRPr="00BA4319" w:rsidRDefault="0065454C" w:rsidP="0065454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A2A9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Суммативное оценивание за раздел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5</w:t>
            </w:r>
            <w:r w:rsidRPr="00AA2A9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.4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</w:t>
            </w:r>
            <w:r w:rsidRPr="00AA2A9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F57E31" w:rsidRPr="00BA4319" w:rsidTr="00852D1A">
        <w:trPr>
          <w:trHeight w:val="1270"/>
        </w:trPr>
        <w:tc>
          <w:tcPr>
            <w:tcW w:w="798" w:type="pct"/>
            <w:vMerge w:val="restart"/>
          </w:tcPr>
          <w:p w:rsidR="00F57E31" w:rsidRPr="009A7162" w:rsidRDefault="00F57E31" w:rsidP="00F57E31">
            <w:pPr>
              <w:pStyle w:val="a7"/>
              <w:tabs>
                <w:tab w:val="left" w:pos="27"/>
              </w:tabs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65A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Раздел </w:t>
            </w:r>
            <w:r w:rsidRPr="009A7162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9A71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 </w:t>
            </w:r>
          </w:p>
          <w:p w:rsidR="00F57E31" w:rsidRDefault="00F57E31" w:rsidP="00F57E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Обзор древней истории Казахстана</w:t>
            </w:r>
            <w:r w:rsidRPr="009A71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57E31" w:rsidRPr="00163BEE" w:rsidRDefault="00F57E31" w:rsidP="00852D1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F57E31" w:rsidRPr="009A7162" w:rsidRDefault="00F57E31" w:rsidP="009C34A9">
            <w:pPr>
              <w:pStyle w:val="a7"/>
              <w:tabs>
                <w:tab w:val="left" w:pos="248"/>
              </w:tabs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A7162">
              <w:rPr>
                <w:rFonts w:ascii="Times New Roman" w:hAnsi="Times New Roman"/>
                <w:sz w:val="24"/>
                <w:szCs w:val="24"/>
                <w:lang w:val="ru-RU"/>
              </w:rPr>
              <w:t>Антропологический облик людей древнего Казахстана</w:t>
            </w:r>
          </w:p>
          <w:p w:rsidR="00F57E31" w:rsidRPr="00B65A3A" w:rsidRDefault="00F57E31" w:rsidP="009C34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Исследовательский вопрос: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 Как менялся антропологический облик древних жителей Казахстана?</w:t>
            </w:r>
          </w:p>
        </w:tc>
        <w:tc>
          <w:tcPr>
            <w:tcW w:w="329" w:type="pct"/>
          </w:tcPr>
          <w:p w:rsidR="00F57E31" w:rsidRPr="009A7162" w:rsidRDefault="00F57E31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8" w:type="pct"/>
          </w:tcPr>
          <w:p w:rsidR="00F57E31" w:rsidRPr="009A7162" w:rsidRDefault="00F57E31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61" w:type="pct"/>
          </w:tcPr>
          <w:p w:rsidR="00F57E31" w:rsidRPr="009A7162" w:rsidRDefault="00F57E31" w:rsidP="009C34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7162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5.1.1.2 – 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определять антропологический облик людей древнего Казахстана.</w:t>
            </w:r>
          </w:p>
        </w:tc>
        <w:tc>
          <w:tcPr>
            <w:tcW w:w="589" w:type="pct"/>
          </w:tcPr>
          <w:p w:rsidR="00F57E31" w:rsidRPr="00BA4319" w:rsidRDefault="00F57E31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57E31" w:rsidRPr="00BA4319" w:rsidTr="00852D1A">
        <w:trPr>
          <w:trHeight w:val="838"/>
        </w:trPr>
        <w:tc>
          <w:tcPr>
            <w:tcW w:w="798" w:type="pct"/>
            <w:vMerge/>
          </w:tcPr>
          <w:p w:rsidR="00F57E31" w:rsidRPr="00163BEE" w:rsidRDefault="00F57E31" w:rsidP="00852D1A">
            <w:pPr>
              <w:keepNext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F57E31" w:rsidRPr="009A7162" w:rsidRDefault="00F57E31" w:rsidP="009C34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A7162">
              <w:rPr>
                <w:rFonts w:ascii="Times New Roman" w:hAnsi="Times New Roman"/>
                <w:sz w:val="24"/>
                <w:szCs w:val="24"/>
              </w:rPr>
              <w:t>Путешествие в древний Казахстан</w:t>
            </w:r>
          </w:p>
        </w:tc>
        <w:tc>
          <w:tcPr>
            <w:tcW w:w="329" w:type="pct"/>
          </w:tcPr>
          <w:p w:rsidR="00F57E31" w:rsidRPr="009A7162" w:rsidRDefault="00F57E31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F57E31" w:rsidRPr="009A7162" w:rsidRDefault="00F57E31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F57E31" w:rsidRPr="009A7162" w:rsidRDefault="00F57E31" w:rsidP="009C34A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5.4.1.1 – описывать занятия древнего человека;</w:t>
            </w:r>
          </w:p>
          <w:p w:rsidR="00F57E31" w:rsidRPr="009A7162" w:rsidRDefault="00F57E31" w:rsidP="009C34A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5.4.1.2 – объяснять формирование кочевого скотоводства и земледелия;  </w:t>
            </w:r>
          </w:p>
          <w:p w:rsidR="00F57E31" w:rsidRPr="009A7162" w:rsidRDefault="00F57E31" w:rsidP="009C34A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5.4.2.1 – описывать орудия труда и виды оружия;</w:t>
            </w:r>
          </w:p>
          <w:p w:rsidR="00F57E31" w:rsidRPr="009A7162" w:rsidRDefault="00F57E31" w:rsidP="009C34A9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kk-KZ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5.4.2.3 – </w:t>
            </w:r>
            <w:r w:rsidRPr="009A7162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возникновение Великого Шелкового пути</w:t>
            </w:r>
          </w:p>
        </w:tc>
        <w:tc>
          <w:tcPr>
            <w:tcW w:w="589" w:type="pct"/>
          </w:tcPr>
          <w:p w:rsidR="00F57E31" w:rsidRPr="00AA2A96" w:rsidRDefault="00F57E31" w:rsidP="00F57E3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A2A96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Суммативное оценивание за раздел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AA2A96">
              <w:rPr>
                <w:rFonts w:ascii="Times New Roman" w:hAnsi="Times New Roman"/>
                <w:sz w:val="20"/>
                <w:szCs w:val="20"/>
                <w:lang w:val="kk-KZ"/>
              </w:rPr>
              <w:t>.4 С.</w:t>
            </w:r>
          </w:p>
        </w:tc>
      </w:tr>
      <w:tr w:rsidR="00F57E31" w:rsidRPr="00BA4319" w:rsidTr="00852D1A">
        <w:trPr>
          <w:trHeight w:val="20"/>
        </w:trPr>
        <w:tc>
          <w:tcPr>
            <w:tcW w:w="2393" w:type="pct"/>
            <w:gridSpan w:val="3"/>
          </w:tcPr>
          <w:p w:rsidR="00F57E31" w:rsidRPr="00163BEE" w:rsidRDefault="00F57E31" w:rsidP="00852D1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63BEE">
              <w:rPr>
                <w:rFonts w:ascii="Times New Roman" w:hAnsi="Times New Roman"/>
                <w:i/>
                <w:sz w:val="24"/>
                <w:szCs w:val="24"/>
              </w:rPr>
              <w:t>Повторительно - обобщающий урок.</w:t>
            </w:r>
          </w:p>
        </w:tc>
        <w:tc>
          <w:tcPr>
            <w:tcW w:w="329" w:type="pct"/>
          </w:tcPr>
          <w:p w:rsidR="00F57E31" w:rsidRDefault="00F57E31" w:rsidP="00852D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F57E31" w:rsidRPr="00BA4319" w:rsidRDefault="00F57E31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F57E31" w:rsidRPr="00D07896" w:rsidRDefault="00F57E31" w:rsidP="00852D1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89" w:type="pct"/>
          </w:tcPr>
          <w:p w:rsidR="00F57E31" w:rsidRPr="00BA4319" w:rsidRDefault="00F57E31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7E31" w:rsidRPr="00BA4319" w:rsidTr="00852D1A">
        <w:trPr>
          <w:trHeight w:val="20"/>
        </w:trPr>
        <w:tc>
          <w:tcPr>
            <w:tcW w:w="2393" w:type="pct"/>
            <w:gridSpan w:val="3"/>
          </w:tcPr>
          <w:p w:rsidR="00F57E31" w:rsidRPr="00163BEE" w:rsidRDefault="00F57E31" w:rsidP="00852D1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63BEE">
              <w:rPr>
                <w:rFonts w:ascii="Times New Roman" w:hAnsi="Times New Roman"/>
                <w:i/>
                <w:sz w:val="24"/>
                <w:szCs w:val="24"/>
              </w:rPr>
              <w:t>Суммативное оценивание за четверть.</w:t>
            </w:r>
          </w:p>
        </w:tc>
        <w:tc>
          <w:tcPr>
            <w:tcW w:w="329" w:type="pct"/>
          </w:tcPr>
          <w:p w:rsidR="00F57E31" w:rsidRDefault="00F57E31" w:rsidP="00852D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F57E31" w:rsidRPr="00BA4319" w:rsidRDefault="00F57E31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F57E31" w:rsidRPr="00D07896" w:rsidRDefault="00F57E31" w:rsidP="00852D1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89" w:type="pct"/>
          </w:tcPr>
          <w:p w:rsidR="00F57E31" w:rsidRPr="00BA4319" w:rsidRDefault="00F57E31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7E31" w:rsidRPr="00BA4319" w:rsidTr="00852D1A">
        <w:trPr>
          <w:trHeight w:val="20"/>
        </w:trPr>
        <w:tc>
          <w:tcPr>
            <w:tcW w:w="2393" w:type="pct"/>
            <w:gridSpan w:val="3"/>
          </w:tcPr>
          <w:p w:rsidR="00F57E31" w:rsidRPr="00BA4319" w:rsidRDefault="00F57E31" w:rsidP="00852D1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4319">
              <w:rPr>
                <w:rFonts w:ascii="Times New Roman" w:hAnsi="Times New Roman"/>
                <w:b/>
                <w:sz w:val="24"/>
                <w:szCs w:val="24"/>
              </w:rPr>
              <w:t xml:space="preserve">Итого за год </w:t>
            </w:r>
          </w:p>
        </w:tc>
        <w:tc>
          <w:tcPr>
            <w:tcW w:w="329" w:type="pct"/>
          </w:tcPr>
          <w:p w:rsidR="00F57E31" w:rsidRPr="00BA4319" w:rsidRDefault="00F57E31" w:rsidP="00852D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</w:t>
            </w:r>
            <w:r w:rsidRPr="00BA4319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8" w:type="pct"/>
          </w:tcPr>
          <w:p w:rsidR="00F57E31" w:rsidRPr="00BA4319" w:rsidRDefault="00F57E31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F57E31" w:rsidRPr="00BA4319" w:rsidRDefault="00F57E31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" w:type="pct"/>
          </w:tcPr>
          <w:p w:rsidR="00F57E31" w:rsidRPr="00BA4319" w:rsidRDefault="00F57E31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52D1A" w:rsidRPr="00BA4319" w:rsidRDefault="00852D1A" w:rsidP="00852D1A">
      <w:pPr>
        <w:rPr>
          <w:sz w:val="24"/>
          <w:szCs w:val="24"/>
        </w:rPr>
      </w:pPr>
    </w:p>
    <w:p w:rsidR="00852D1A" w:rsidRPr="009A7162" w:rsidRDefault="00852D1A" w:rsidP="009A71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sectPr w:rsidR="00852D1A" w:rsidRPr="009A7162" w:rsidSect="00FB2666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84F" w:rsidRDefault="0020584F" w:rsidP="00A22856">
      <w:pPr>
        <w:spacing w:after="0" w:line="240" w:lineRule="auto"/>
      </w:pPr>
      <w:r>
        <w:separator/>
      </w:r>
    </w:p>
  </w:endnote>
  <w:endnote w:type="continuationSeparator" w:id="0">
    <w:p w:rsidR="0020584F" w:rsidRDefault="0020584F" w:rsidP="00A22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84F" w:rsidRDefault="0020584F" w:rsidP="00A22856">
      <w:pPr>
        <w:spacing w:after="0" w:line="240" w:lineRule="auto"/>
      </w:pPr>
      <w:r>
        <w:separator/>
      </w:r>
    </w:p>
  </w:footnote>
  <w:footnote w:type="continuationSeparator" w:id="0">
    <w:p w:rsidR="0020584F" w:rsidRDefault="0020584F" w:rsidP="00A228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85016"/>
    <w:multiLevelType w:val="hybridMultilevel"/>
    <w:tmpl w:val="4EFEC9DC"/>
    <w:lvl w:ilvl="0" w:tplc="9C7CBD9C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1E333579"/>
    <w:multiLevelType w:val="hybridMultilevel"/>
    <w:tmpl w:val="30FC8DCE"/>
    <w:lvl w:ilvl="0" w:tplc="9C7CBD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974162"/>
    <w:multiLevelType w:val="hybridMultilevel"/>
    <w:tmpl w:val="3176DECE"/>
    <w:lvl w:ilvl="0" w:tplc="9C7CBD9C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2ABD565D"/>
    <w:multiLevelType w:val="hybridMultilevel"/>
    <w:tmpl w:val="0DA2773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2AD3683"/>
    <w:multiLevelType w:val="hybridMultilevel"/>
    <w:tmpl w:val="F65817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3AC6"/>
    <w:rsid w:val="0002376E"/>
    <w:rsid w:val="0003424B"/>
    <w:rsid w:val="0005667B"/>
    <w:rsid w:val="000C7A30"/>
    <w:rsid w:val="000D6ADC"/>
    <w:rsid w:val="000F1A04"/>
    <w:rsid w:val="001853E3"/>
    <w:rsid w:val="0020584F"/>
    <w:rsid w:val="00211EF8"/>
    <w:rsid w:val="00217211"/>
    <w:rsid w:val="00241893"/>
    <w:rsid w:val="00272F75"/>
    <w:rsid w:val="00286F6C"/>
    <w:rsid w:val="002A5D68"/>
    <w:rsid w:val="0033440B"/>
    <w:rsid w:val="003574AD"/>
    <w:rsid w:val="003577DB"/>
    <w:rsid w:val="00364996"/>
    <w:rsid w:val="003B5BB9"/>
    <w:rsid w:val="00536C2C"/>
    <w:rsid w:val="00543AC6"/>
    <w:rsid w:val="005537C2"/>
    <w:rsid w:val="005840E0"/>
    <w:rsid w:val="00642C85"/>
    <w:rsid w:val="0065454C"/>
    <w:rsid w:val="00673A4F"/>
    <w:rsid w:val="0074720F"/>
    <w:rsid w:val="007A784E"/>
    <w:rsid w:val="007E5C2F"/>
    <w:rsid w:val="00852D1A"/>
    <w:rsid w:val="008820E9"/>
    <w:rsid w:val="0090653A"/>
    <w:rsid w:val="00945CC5"/>
    <w:rsid w:val="00970E8F"/>
    <w:rsid w:val="009746E5"/>
    <w:rsid w:val="009A7162"/>
    <w:rsid w:val="009B15F3"/>
    <w:rsid w:val="009D75EA"/>
    <w:rsid w:val="009E5764"/>
    <w:rsid w:val="009F529E"/>
    <w:rsid w:val="00A1643E"/>
    <w:rsid w:val="00A22856"/>
    <w:rsid w:val="00A32C51"/>
    <w:rsid w:val="00AB34B7"/>
    <w:rsid w:val="00B57AD9"/>
    <w:rsid w:val="00B65A3A"/>
    <w:rsid w:val="00B74AC9"/>
    <w:rsid w:val="00BA64BB"/>
    <w:rsid w:val="00BF66EC"/>
    <w:rsid w:val="00C07ECB"/>
    <w:rsid w:val="00C14C32"/>
    <w:rsid w:val="00CD4352"/>
    <w:rsid w:val="00CF2DE8"/>
    <w:rsid w:val="00D13F18"/>
    <w:rsid w:val="00D26D1B"/>
    <w:rsid w:val="00D3466F"/>
    <w:rsid w:val="00D47828"/>
    <w:rsid w:val="00D51E8A"/>
    <w:rsid w:val="00D62F00"/>
    <w:rsid w:val="00D958D1"/>
    <w:rsid w:val="00DB02C5"/>
    <w:rsid w:val="00DB4630"/>
    <w:rsid w:val="00DE22A9"/>
    <w:rsid w:val="00E35C07"/>
    <w:rsid w:val="00E62629"/>
    <w:rsid w:val="00E81EE7"/>
    <w:rsid w:val="00F46B2B"/>
    <w:rsid w:val="00F57E31"/>
    <w:rsid w:val="00F96FF5"/>
    <w:rsid w:val="00FB2666"/>
    <w:rsid w:val="00FC60E6"/>
    <w:rsid w:val="00FD54D1"/>
    <w:rsid w:val="00FE6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D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2856"/>
  </w:style>
  <w:style w:type="paragraph" w:styleId="a5">
    <w:name w:val="footer"/>
    <w:basedOn w:val="a"/>
    <w:link w:val="a6"/>
    <w:uiPriority w:val="99"/>
    <w:unhideWhenUsed/>
    <w:rsid w:val="00A22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2856"/>
  </w:style>
  <w:style w:type="paragraph" w:customStyle="1" w:styleId="Unittitle">
    <w:name w:val="Unit title"/>
    <w:basedOn w:val="a"/>
    <w:uiPriority w:val="99"/>
    <w:rsid w:val="00945CC5"/>
    <w:pPr>
      <w:autoSpaceDE w:val="0"/>
      <w:autoSpaceDN w:val="0"/>
      <w:adjustRightInd w:val="0"/>
      <w:spacing w:after="0" w:line="288" w:lineRule="auto"/>
      <w:textAlignment w:val="center"/>
    </w:pPr>
    <w:rPr>
      <w:rFonts w:ascii="Segoe UI" w:eastAsia="Times New Roman" w:hAnsi="Segoe UI" w:cs="Segoe UI"/>
      <w:b/>
      <w:bCs/>
      <w:color w:val="000000"/>
      <w:spacing w:val="-4"/>
      <w:sz w:val="42"/>
      <w:szCs w:val="42"/>
      <w:lang w:eastAsia="ru-RU"/>
    </w:rPr>
  </w:style>
  <w:style w:type="paragraph" w:customStyle="1" w:styleId="Tabletext">
    <w:name w:val="Table text"/>
    <w:basedOn w:val="a"/>
    <w:rsid w:val="00945CC5"/>
    <w:pPr>
      <w:widowControl w:val="0"/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ascii="Arial" w:eastAsia="Times New Roman" w:hAnsi="Arial" w:cs="Arial"/>
      <w:sz w:val="20"/>
      <w:lang w:val="en-GB"/>
    </w:rPr>
  </w:style>
  <w:style w:type="paragraph" w:styleId="a7">
    <w:name w:val="List Paragraph"/>
    <w:basedOn w:val="a"/>
    <w:link w:val="a8"/>
    <w:uiPriority w:val="34"/>
    <w:qFormat/>
    <w:rsid w:val="00945CC5"/>
    <w:pPr>
      <w:ind w:left="720"/>
      <w:contextualSpacing/>
    </w:pPr>
    <w:rPr>
      <w:rFonts w:ascii="Calibri" w:eastAsia="Calibri" w:hAnsi="Calibri" w:cs="Times New Roman"/>
      <w:lang w:val="en-GB"/>
    </w:rPr>
  </w:style>
  <w:style w:type="character" w:customStyle="1" w:styleId="a8">
    <w:name w:val="Абзац списка Знак"/>
    <w:link w:val="a7"/>
    <w:uiPriority w:val="34"/>
    <w:locked/>
    <w:rsid w:val="00945CC5"/>
    <w:rPr>
      <w:rFonts w:ascii="Calibri" w:eastAsia="Calibri" w:hAnsi="Calibri" w:cs="Times New Roman"/>
      <w:lang w:val="en-GB"/>
    </w:rPr>
  </w:style>
  <w:style w:type="paragraph" w:customStyle="1" w:styleId="SectionTitle">
    <w:name w:val="Section Title"/>
    <w:basedOn w:val="a"/>
    <w:next w:val="a"/>
    <w:rsid w:val="00945CC5"/>
    <w:pPr>
      <w:widowControl w:val="0"/>
      <w:numPr>
        <w:numId w:val="2"/>
      </w:numPr>
      <w:tabs>
        <w:tab w:val="left" w:pos="284"/>
      </w:tabs>
      <w:spacing w:before="240" w:after="0" w:line="260" w:lineRule="exact"/>
    </w:pPr>
    <w:rPr>
      <w:rFonts w:ascii="Arial" w:eastAsia="Times New Roman" w:hAnsi="Arial" w:cs="Times New Roman"/>
      <w:b/>
      <w:szCs w:val="24"/>
      <w:lang w:val="en-GB"/>
    </w:rPr>
  </w:style>
  <w:style w:type="paragraph" w:customStyle="1" w:styleId="SectionTitle1">
    <w:name w:val="Section Title 1"/>
    <w:basedOn w:val="a"/>
    <w:rsid w:val="00945CC5"/>
    <w:pPr>
      <w:widowControl w:val="0"/>
      <w:numPr>
        <w:ilvl w:val="1"/>
        <w:numId w:val="2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customStyle="1" w:styleId="SectionTitle2">
    <w:name w:val="Section Title 2"/>
    <w:basedOn w:val="a"/>
    <w:rsid w:val="00945CC5"/>
    <w:pPr>
      <w:widowControl w:val="0"/>
      <w:numPr>
        <w:ilvl w:val="2"/>
        <w:numId w:val="2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a9">
    <w:name w:val="No Spacing"/>
    <w:link w:val="aa"/>
    <w:uiPriority w:val="1"/>
    <w:qFormat/>
    <w:rsid w:val="00945CC5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a">
    <w:name w:val="Без интервала Знак"/>
    <w:basedOn w:val="a0"/>
    <w:link w:val="a9"/>
    <w:uiPriority w:val="1"/>
    <w:locked/>
    <w:rsid w:val="00945CC5"/>
    <w:rPr>
      <w:rFonts w:ascii="Arial" w:eastAsia="Times New Roman" w:hAnsi="Arial" w:cs="Times New Roman"/>
      <w:szCs w:val="24"/>
      <w:lang w:val="en-GB"/>
    </w:rPr>
  </w:style>
  <w:style w:type="character" w:styleId="ab">
    <w:name w:val="page number"/>
    <w:basedOn w:val="a0"/>
    <w:rsid w:val="00211EF8"/>
  </w:style>
  <w:style w:type="paragraph" w:customStyle="1" w:styleId="Bulletlist1">
    <w:name w:val="Bullet list 1"/>
    <w:basedOn w:val="a"/>
    <w:link w:val="Bulletlist1Char"/>
    <w:rsid w:val="00852D1A"/>
    <w:pPr>
      <w:widowControl w:val="0"/>
      <w:tabs>
        <w:tab w:val="left" w:pos="284"/>
        <w:tab w:val="num" w:pos="720"/>
      </w:tabs>
      <w:spacing w:before="60" w:after="60" w:line="240" w:lineRule="exact"/>
      <w:ind w:left="720" w:hanging="360"/>
    </w:pPr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Bulletlist1Char">
    <w:name w:val="Bullet list 1 Char"/>
    <w:link w:val="Bulletlist1"/>
    <w:rsid w:val="00852D1A"/>
    <w:rPr>
      <w:rFonts w:ascii="Arial" w:eastAsia="Times New Roman" w:hAnsi="Arial" w:cs="Times New Roman"/>
      <w:sz w:val="20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0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1758</Words>
  <Characters>10025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жолд</dc:creator>
  <cp:keywords/>
  <dc:description/>
  <cp:lastModifiedBy>Пользователь</cp:lastModifiedBy>
  <cp:revision>36</cp:revision>
  <dcterms:created xsi:type="dcterms:W3CDTF">2017-03-29T09:15:00Z</dcterms:created>
  <dcterms:modified xsi:type="dcterms:W3CDTF">2017-09-12T06:15:00Z</dcterms:modified>
</cp:coreProperties>
</file>